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E84274">
        <w:trPr>
          <w:trHeight w:hRule="exact" w:val="454"/>
        </w:trPr>
        <w:tc>
          <w:tcPr>
            <w:tcW w:w="9468" w:type="dxa"/>
          </w:tcPr>
          <w:p w:rsidR="00E84274" w:rsidRDefault="005E30C5">
            <w:pPr>
              <w:pStyle w:val="Titel"/>
              <w:framePr w:wrap="around" w:hAnchor="page" w:x="1845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 xml:space="preserve">Verslag </w:t>
            </w:r>
          </w:p>
        </w:tc>
      </w:tr>
    </w:tbl>
    <w:p w:rsidR="00E84274" w:rsidRDefault="00E84274">
      <w:pPr>
        <w:rPr>
          <w:vanish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7101"/>
      </w:tblGrid>
      <w:tr w:rsidR="00E84274">
        <w:trPr>
          <w:trHeight w:hRule="exact" w:val="170"/>
        </w:trPr>
        <w:tc>
          <w:tcPr>
            <w:tcW w:w="9468" w:type="dxa"/>
            <w:gridSpan w:val="2"/>
            <w:vAlign w:val="center"/>
          </w:tcPr>
          <w:p w:rsidR="00E84274" w:rsidRDefault="00E84274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</w:p>
        </w:tc>
      </w:tr>
      <w:tr w:rsidR="00E84274">
        <w:trPr>
          <w:trHeight w:hRule="exact" w:val="284"/>
        </w:trPr>
        <w:tc>
          <w:tcPr>
            <w:tcW w:w="2367" w:type="dxa"/>
            <w:vAlign w:val="center"/>
          </w:tcPr>
          <w:p w:rsidR="00E84274" w:rsidRDefault="005E30C5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</w:rPr>
              <w:t>Titel verslag:</w:t>
            </w:r>
          </w:p>
        </w:tc>
        <w:tc>
          <w:tcPr>
            <w:tcW w:w="7101" w:type="dxa"/>
            <w:vAlign w:val="center"/>
          </w:tcPr>
          <w:p w:rsidR="00E84274" w:rsidRDefault="005E30C5">
            <w:pPr>
              <w:pStyle w:val="Refgegevens"/>
              <w:framePr w:hSpace="181" w:wrap="around" w:vAnchor="text" w:hAnchor="page" w:x="1890" w:y="320"/>
              <w:rPr>
                <w:b/>
                <w:color w:val="000000"/>
                <w:lang w:val="nl-BE"/>
              </w:rPr>
            </w:pPr>
            <w:r>
              <w:rPr>
                <w:b/>
                <w:color w:val="000000"/>
                <w:lang w:val="nl-BE"/>
              </w:rPr>
              <w:t>Algemene vergadering Seniorenraad Hoboken</w:t>
            </w:r>
          </w:p>
        </w:tc>
      </w:tr>
      <w:tr w:rsidR="00E84274">
        <w:trPr>
          <w:trHeight w:hRule="exact" w:val="284"/>
        </w:trPr>
        <w:tc>
          <w:tcPr>
            <w:tcW w:w="2367" w:type="dxa"/>
            <w:vAlign w:val="center"/>
          </w:tcPr>
          <w:p w:rsidR="00E84274" w:rsidRDefault="005E30C5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</w:rPr>
              <w:t>Datum en uur vergadering:</w:t>
            </w:r>
          </w:p>
        </w:tc>
        <w:tc>
          <w:tcPr>
            <w:tcW w:w="7101" w:type="dxa"/>
            <w:vAlign w:val="center"/>
          </w:tcPr>
          <w:p w:rsidR="00E84274" w:rsidRDefault="005E30C5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maandag  15 februari 2016 om 9.30 uur</w:t>
            </w:r>
          </w:p>
        </w:tc>
      </w:tr>
      <w:tr w:rsidR="00E84274">
        <w:trPr>
          <w:trHeight w:hRule="exact" w:val="284"/>
        </w:trPr>
        <w:tc>
          <w:tcPr>
            <w:tcW w:w="2367" w:type="dxa"/>
            <w:vAlign w:val="center"/>
          </w:tcPr>
          <w:p w:rsidR="00E84274" w:rsidRDefault="005E30C5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</w:rPr>
              <w:t>Plaats vergadering:</w:t>
            </w:r>
          </w:p>
        </w:tc>
        <w:tc>
          <w:tcPr>
            <w:tcW w:w="7101" w:type="dxa"/>
            <w:vAlign w:val="center"/>
          </w:tcPr>
          <w:p w:rsidR="00E84274" w:rsidRDefault="005E30C5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Districtshuis Hoboken – 2660 Hoboken</w:t>
            </w:r>
          </w:p>
        </w:tc>
      </w:tr>
      <w:tr w:rsidR="00E84274">
        <w:trPr>
          <w:trHeight w:hRule="exact" w:val="424"/>
        </w:trPr>
        <w:tc>
          <w:tcPr>
            <w:tcW w:w="2367" w:type="dxa"/>
            <w:tcBorders>
              <w:bottom w:val="nil"/>
            </w:tcBorders>
            <w:vAlign w:val="center"/>
          </w:tcPr>
          <w:p w:rsidR="00E84274" w:rsidRDefault="005E30C5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</w:rPr>
              <w:t>Datum volgende vergadering:</w:t>
            </w:r>
          </w:p>
        </w:tc>
        <w:tc>
          <w:tcPr>
            <w:tcW w:w="7101" w:type="dxa"/>
            <w:tcBorders>
              <w:bottom w:val="nil"/>
            </w:tcBorders>
            <w:vAlign w:val="center"/>
          </w:tcPr>
          <w:p w:rsidR="00E84274" w:rsidRDefault="005E30C5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Maandag  21 maart  2016  om  9.30 uur – algemene vergadering in districtshuis Hoboken</w:t>
            </w:r>
          </w:p>
        </w:tc>
      </w:tr>
      <w:tr w:rsidR="00E84274">
        <w:trPr>
          <w:trHeight w:hRule="exact" w:val="244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vAlign w:val="center"/>
          </w:tcPr>
          <w:p w:rsidR="00E84274" w:rsidRDefault="00E84274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</w:p>
        </w:tc>
      </w:tr>
      <w:tr w:rsidR="00E84274">
        <w:trPr>
          <w:trHeight w:hRule="exact" w:val="170"/>
        </w:trPr>
        <w:tc>
          <w:tcPr>
            <w:tcW w:w="9468" w:type="dxa"/>
            <w:gridSpan w:val="2"/>
            <w:tcBorders>
              <w:top w:val="single" w:sz="4" w:space="0" w:color="auto"/>
            </w:tcBorders>
            <w:vAlign w:val="center"/>
          </w:tcPr>
          <w:p w:rsidR="00E84274" w:rsidRDefault="00E84274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</w:p>
        </w:tc>
      </w:tr>
      <w:tr w:rsidR="00E84274">
        <w:trPr>
          <w:trHeight w:hRule="exact" w:val="284"/>
        </w:trPr>
        <w:tc>
          <w:tcPr>
            <w:tcW w:w="2367" w:type="dxa"/>
            <w:vAlign w:val="center"/>
          </w:tcPr>
          <w:p w:rsidR="00E84274" w:rsidRDefault="005E30C5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</w:rPr>
              <w:t>Verslag vorige vergadering:</w:t>
            </w:r>
          </w:p>
        </w:tc>
        <w:tc>
          <w:tcPr>
            <w:tcW w:w="7101" w:type="dxa"/>
            <w:vAlign w:val="center"/>
          </w:tcPr>
          <w:p w:rsidR="00E84274" w:rsidRDefault="005E30C5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x </w:t>
            </w:r>
            <w:r>
              <w:rPr>
                <w:color w:val="000000"/>
              </w:rPr>
              <w:t xml:space="preserve"> goedgekeurd -  niet goedgekeurd</w:t>
            </w:r>
          </w:p>
        </w:tc>
      </w:tr>
      <w:tr w:rsidR="00E84274">
        <w:trPr>
          <w:trHeight w:hRule="exact" w:val="80"/>
        </w:trPr>
        <w:tc>
          <w:tcPr>
            <w:tcW w:w="2367" w:type="dxa"/>
            <w:vAlign w:val="center"/>
          </w:tcPr>
          <w:p w:rsidR="00E84274" w:rsidRDefault="00E84274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</w:p>
        </w:tc>
        <w:tc>
          <w:tcPr>
            <w:tcW w:w="7101" w:type="dxa"/>
            <w:vAlign w:val="center"/>
          </w:tcPr>
          <w:p w:rsidR="00E84274" w:rsidRDefault="00E84274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</w:p>
        </w:tc>
      </w:tr>
    </w:tbl>
    <w:tbl>
      <w:tblPr>
        <w:tblpPr w:leftFromText="141" w:rightFromText="141" w:vertAnchor="text" w:tblpXSpec="center" w:tblpY="3119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6"/>
        <w:gridCol w:w="2182"/>
        <w:gridCol w:w="2238"/>
        <w:gridCol w:w="2415"/>
      </w:tblGrid>
      <w:tr w:rsidR="00E84274">
        <w:trPr>
          <w:trHeight w:val="284"/>
        </w:trPr>
        <w:tc>
          <w:tcPr>
            <w:tcW w:w="2634" w:type="dxa"/>
            <w:gridSpan w:val="2"/>
            <w:shd w:val="clear" w:color="auto" w:fill="808080"/>
            <w:vAlign w:val="center"/>
          </w:tcPr>
          <w:p w:rsidR="00E84274" w:rsidRDefault="005E30C5">
            <w:pPr>
              <w:pStyle w:val="Reftitel"/>
              <w:rPr>
                <w:color w:val="000000"/>
              </w:rPr>
            </w:pPr>
            <w:r>
              <w:rPr>
                <w:color w:val="000000"/>
              </w:rPr>
              <w:t>llNaam</w:t>
            </w:r>
          </w:p>
        </w:tc>
        <w:tc>
          <w:tcPr>
            <w:tcW w:w="2182" w:type="dxa"/>
            <w:shd w:val="clear" w:color="auto" w:fill="808080"/>
            <w:vAlign w:val="center"/>
          </w:tcPr>
          <w:p w:rsidR="00E84274" w:rsidRDefault="005E30C5">
            <w:pPr>
              <w:pStyle w:val="Reftitel"/>
              <w:jc w:val="center"/>
              <w:rPr>
                <w:color w:val="000000"/>
              </w:rPr>
            </w:pPr>
            <w:r>
              <w:rPr>
                <w:color w:val="000000"/>
              </w:rPr>
              <w:t>Sigel/ vereniging</w:t>
            </w:r>
          </w:p>
        </w:tc>
        <w:tc>
          <w:tcPr>
            <w:tcW w:w="2238" w:type="dxa"/>
            <w:shd w:val="clear" w:color="auto" w:fill="808080"/>
            <w:vAlign w:val="center"/>
          </w:tcPr>
          <w:p w:rsidR="00E84274" w:rsidRDefault="005E30C5">
            <w:pPr>
              <w:pStyle w:val="Reftitel"/>
              <w:jc w:val="center"/>
              <w:rPr>
                <w:color w:val="000000"/>
              </w:rPr>
            </w:pPr>
            <w:r>
              <w:rPr>
                <w:color w:val="000000"/>
              </w:rPr>
              <w:t>Naam</w:t>
            </w:r>
          </w:p>
        </w:tc>
        <w:tc>
          <w:tcPr>
            <w:tcW w:w="2415" w:type="dxa"/>
            <w:shd w:val="clear" w:color="auto" w:fill="808080"/>
            <w:vAlign w:val="center"/>
          </w:tcPr>
          <w:p w:rsidR="00E84274" w:rsidRDefault="005E30C5">
            <w:pPr>
              <w:pStyle w:val="Reftitel"/>
              <w:jc w:val="center"/>
              <w:rPr>
                <w:color w:val="000000"/>
              </w:rPr>
            </w:pPr>
            <w:r>
              <w:rPr>
                <w:color w:val="000000"/>
              </w:rPr>
              <w:t>Sigel/ vereniging</w:t>
            </w:r>
          </w:p>
        </w:tc>
      </w:tr>
      <w:tr w:rsidR="00E84274">
        <w:trPr>
          <w:cantSplit/>
          <w:trHeight w:val="284"/>
        </w:trPr>
        <w:tc>
          <w:tcPr>
            <w:tcW w:w="9469" w:type="dxa"/>
            <w:gridSpan w:val="5"/>
            <w:shd w:val="clear" w:color="auto" w:fill="C0C0C0"/>
            <w:vAlign w:val="center"/>
          </w:tcPr>
          <w:p w:rsidR="00E84274" w:rsidRDefault="005E30C5">
            <w:pPr>
              <w:pStyle w:val="Reftitel"/>
              <w:rPr>
                <w:color w:val="000000"/>
              </w:rPr>
            </w:pPr>
            <w:r>
              <w:rPr>
                <w:color w:val="000000"/>
              </w:rPr>
              <w:t xml:space="preserve">Aanwezig stemgerechtigde leden                                                                                                   </w:t>
            </w:r>
          </w:p>
        </w:tc>
      </w:tr>
      <w:tr w:rsidR="00960695">
        <w:trPr>
          <w:trHeight w:val="284"/>
        </w:trPr>
        <w:tc>
          <w:tcPr>
            <w:tcW w:w="2518" w:type="dxa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Jansen</w:t>
            </w:r>
          </w:p>
        </w:tc>
        <w:tc>
          <w:tcPr>
            <w:tcW w:w="2298" w:type="dxa"/>
            <w:gridSpan w:val="2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Voorzitter/Onafhankelijk lid</w:t>
            </w:r>
          </w:p>
        </w:tc>
        <w:tc>
          <w:tcPr>
            <w:tcW w:w="2238" w:type="dxa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Permentier</w:t>
            </w:r>
          </w:p>
        </w:tc>
        <w:tc>
          <w:tcPr>
            <w:tcW w:w="2415" w:type="dxa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Onafhankelijk Lid - verslag</w:t>
            </w:r>
          </w:p>
        </w:tc>
      </w:tr>
      <w:tr w:rsidR="00960695" w:rsidTr="00E93688">
        <w:trPr>
          <w:trHeight w:val="284"/>
        </w:trPr>
        <w:tc>
          <w:tcPr>
            <w:tcW w:w="2518" w:type="dxa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Hilda Tas</w:t>
            </w:r>
          </w:p>
        </w:tc>
        <w:tc>
          <w:tcPr>
            <w:tcW w:w="2298" w:type="dxa"/>
            <w:gridSpan w:val="2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Lid/ Okra Don Bosco</w:t>
            </w:r>
          </w:p>
        </w:tc>
        <w:tc>
          <w:tcPr>
            <w:tcW w:w="2238" w:type="dxa"/>
            <w:vAlign w:val="center"/>
          </w:tcPr>
          <w:p w:rsidR="00960695" w:rsidRDefault="00960695" w:rsidP="00960695">
            <w:pPr>
              <w:pStyle w:val="Reftitel"/>
              <w:rPr>
                <w:rFonts w:ascii="Times New Roman" w:hAnsi="Times New Roman"/>
                <w:b w:val="0"/>
                <w:sz w:val="20"/>
                <w:lang w:val="nl-NL"/>
              </w:rPr>
            </w:pPr>
            <w:r>
              <w:rPr>
                <w:rFonts w:ascii="Times New Roman" w:hAnsi="Times New Roman"/>
                <w:b w:val="0"/>
                <w:sz w:val="20"/>
                <w:lang w:val="nl-NL"/>
              </w:rPr>
              <w:t>Annemie Cortvriendt</w:t>
            </w:r>
          </w:p>
        </w:tc>
        <w:tc>
          <w:tcPr>
            <w:tcW w:w="2415" w:type="dxa"/>
            <w:vAlign w:val="center"/>
          </w:tcPr>
          <w:p w:rsidR="00960695" w:rsidRDefault="00960695" w:rsidP="00960695">
            <w:pPr>
              <w:pStyle w:val="Reftitel"/>
              <w:rPr>
                <w:rFonts w:ascii="Times New Roman" w:hAnsi="Times New Roman"/>
                <w:b w:val="0"/>
                <w:sz w:val="20"/>
                <w:lang w:val="nl-NL"/>
              </w:rPr>
            </w:pPr>
            <w:r>
              <w:rPr>
                <w:rFonts w:ascii="Times New Roman" w:hAnsi="Times New Roman"/>
                <w:b w:val="0"/>
                <w:sz w:val="20"/>
                <w:lang w:val="nl-NL"/>
              </w:rPr>
              <w:t>Onafhankelijk Lid</w:t>
            </w:r>
          </w:p>
        </w:tc>
      </w:tr>
      <w:tr w:rsidR="00960695">
        <w:trPr>
          <w:trHeight w:val="284"/>
        </w:trPr>
        <w:tc>
          <w:tcPr>
            <w:tcW w:w="2518" w:type="dxa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Gijsbrechts</w:t>
            </w:r>
          </w:p>
        </w:tc>
        <w:tc>
          <w:tcPr>
            <w:tcW w:w="2298" w:type="dxa"/>
            <w:gridSpan w:val="2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Onafhankelijk Lid</w:t>
            </w:r>
          </w:p>
        </w:tc>
        <w:tc>
          <w:tcPr>
            <w:tcW w:w="2238" w:type="dxa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Stouthuyzen</w:t>
            </w:r>
          </w:p>
        </w:tc>
        <w:tc>
          <w:tcPr>
            <w:tcW w:w="2415" w:type="dxa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Onafhankelijk lid</w:t>
            </w:r>
          </w:p>
        </w:tc>
      </w:tr>
      <w:tr w:rsidR="00960695" w:rsidTr="00A650E5">
        <w:trPr>
          <w:trHeight w:val="284"/>
        </w:trPr>
        <w:tc>
          <w:tcPr>
            <w:tcW w:w="2518" w:type="dxa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Smolders</w:t>
            </w:r>
          </w:p>
        </w:tc>
        <w:tc>
          <w:tcPr>
            <w:tcW w:w="2298" w:type="dxa"/>
            <w:gridSpan w:val="2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Lid/ S-plus </w:t>
            </w:r>
          </w:p>
        </w:tc>
        <w:tc>
          <w:tcPr>
            <w:tcW w:w="2238" w:type="dxa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Lisette Robbens</w:t>
            </w:r>
          </w:p>
        </w:tc>
        <w:tc>
          <w:tcPr>
            <w:tcW w:w="2415" w:type="dxa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  <w:lang w:val="nl-BE"/>
              </w:rPr>
            </w:pPr>
            <w:r>
              <w:rPr>
                <w:bCs/>
                <w:sz w:val="20"/>
                <w:szCs w:val="20"/>
                <w:lang w:val="nl-BE"/>
              </w:rPr>
              <w:t>Lid/CR/DC/ Victor De Bruyne</w:t>
            </w:r>
          </w:p>
        </w:tc>
      </w:tr>
      <w:tr w:rsidR="00960695" w:rsidTr="00E93688">
        <w:trPr>
          <w:trHeight w:val="284"/>
        </w:trPr>
        <w:tc>
          <w:tcPr>
            <w:tcW w:w="2518" w:type="dxa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Francine De Feu</w:t>
            </w:r>
          </w:p>
        </w:tc>
        <w:tc>
          <w:tcPr>
            <w:tcW w:w="2298" w:type="dxa"/>
            <w:gridSpan w:val="2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Lid/ S-plus</w:t>
            </w:r>
          </w:p>
        </w:tc>
        <w:tc>
          <w:tcPr>
            <w:tcW w:w="2238" w:type="dxa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 Debruyne</w:t>
            </w:r>
          </w:p>
        </w:tc>
        <w:tc>
          <w:tcPr>
            <w:tcW w:w="2415" w:type="dxa"/>
          </w:tcPr>
          <w:p w:rsidR="00960695" w:rsidRDefault="00960695" w:rsidP="00960695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Lid/CR/DC/ Klein Heide</w:t>
            </w:r>
          </w:p>
        </w:tc>
      </w:tr>
      <w:tr w:rsidR="00960695" w:rsidTr="00623239">
        <w:trPr>
          <w:trHeight w:val="284"/>
        </w:trPr>
        <w:tc>
          <w:tcPr>
            <w:tcW w:w="2518" w:type="dxa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Josée Ceuppens</w:t>
            </w:r>
          </w:p>
        </w:tc>
        <w:tc>
          <w:tcPr>
            <w:tcW w:w="2298" w:type="dxa"/>
            <w:gridSpan w:val="2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Lid/Okra Don Bosco</w:t>
            </w:r>
          </w:p>
        </w:tc>
        <w:tc>
          <w:tcPr>
            <w:tcW w:w="2238" w:type="dxa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Mieke Brouwers</w:t>
            </w:r>
          </w:p>
        </w:tc>
        <w:tc>
          <w:tcPr>
            <w:tcW w:w="2415" w:type="dxa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  <w:lang w:val="nl-BE"/>
              </w:rPr>
            </w:pPr>
            <w:r>
              <w:rPr>
                <w:bCs/>
                <w:sz w:val="20"/>
                <w:szCs w:val="20"/>
                <w:lang w:val="nl-BE"/>
              </w:rPr>
              <w:t>Lid/CR/DC/ Groen Zuid</w:t>
            </w:r>
          </w:p>
        </w:tc>
      </w:tr>
      <w:tr w:rsidR="00960695" w:rsidTr="00E93688">
        <w:trPr>
          <w:trHeight w:val="284"/>
        </w:trPr>
        <w:tc>
          <w:tcPr>
            <w:tcW w:w="2518" w:type="dxa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Lisette Bertels</w:t>
            </w:r>
          </w:p>
        </w:tc>
        <w:tc>
          <w:tcPr>
            <w:tcW w:w="2298" w:type="dxa"/>
            <w:gridSpan w:val="2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Lid/ LBG</w:t>
            </w:r>
          </w:p>
        </w:tc>
        <w:tc>
          <w:tcPr>
            <w:tcW w:w="2238" w:type="dxa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  <w:lang w:val="nl-BE"/>
              </w:rPr>
            </w:pPr>
          </w:p>
        </w:tc>
      </w:tr>
      <w:tr w:rsidR="00960695">
        <w:trPr>
          <w:trHeight w:val="284"/>
        </w:trPr>
        <w:tc>
          <w:tcPr>
            <w:tcW w:w="9469" w:type="dxa"/>
            <w:gridSpan w:val="5"/>
            <w:shd w:val="clear" w:color="auto" w:fill="C0C0C0"/>
            <w:vAlign w:val="center"/>
          </w:tcPr>
          <w:p w:rsidR="00960695" w:rsidRDefault="00960695" w:rsidP="00960695">
            <w:pPr>
              <w:pStyle w:val="Reftitel"/>
              <w:rPr>
                <w:color w:val="000000"/>
              </w:rPr>
            </w:pPr>
            <w:r>
              <w:rPr>
                <w:color w:val="000000"/>
              </w:rPr>
              <w:t xml:space="preserve">Aanwezig  niet stemgerechtigde leden                                                          Verontschuldigd </w:t>
            </w:r>
          </w:p>
          <w:p w:rsidR="00960695" w:rsidRDefault="00960695" w:rsidP="00960695">
            <w:pPr>
              <w:pStyle w:val="Reftitel"/>
              <w:rPr>
                <w:color w:val="000000"/>
              </w:rPr>
            </w:pPr>
            <w:r>
              <w:rPr>
                <w:color w:val="000000"/>
              </w:rPr>
              <w:t>Deskundigen  - gastsprekers</w:t>
            </w:r>
          </w:p>
        </w:tc>
      </w:tr>
      <w:tr w:rsidR="00960695">
        <w:trPr>
          <w:trHeight w:val="284"/>
        </w:trPr>
        <w:tc>
          <w:tcPr>
            <w:tcW w:w="2518" w:type="dxa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Notaris Mallentjer</w:t>
            </w:r>
          </w:p>
        </w:tc>
        <w:tc>
          <w:tcPr>
            <w:tcW w:w="2298" w:type="dxa"/>
            <w:gridSpan w:val="2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Gastspreker </w:t>
            </w:r>
          </w:p>
        </w:tc>
        <w:tc>
          <w:tcPr>
            <w:tcW w:w="2238" w:type="dxa"/>
            <w:vAlign w:val="center"/>
          </w:tcPr>
          <w:p w:rsidR="00960695" w:rsidRDefault="00960695" w:rsidP="00960695">
            <w:pPr>
              <w:pStyle w:val="Refgegevens"/>
              <w:rPr>
                <w:lang w:val="nl-NL"/>
              </w:rPr>
            </w:pPr>
            <w:r>
              <w:rPr>
                <w:lang w:val="nl-NL"/>
              </w:rPr>
              <w:t>Kristof Waterschoot</w:t>
            </w:r>
          </w:p>
        </w:tc>
        <w:tc>
          <w:tcPr>
            <w:tcW w:w="2415" w:type="dxa"/>
            <w:vAlign w:val="center"/>
          </w:tcPr>
          <w:p w:rsidR="00960695" w:rsidRDefault="00960695" w:rsidP="00960695">
            <w:pPr>
              <w:pStyle w:val="Refgegevens"/>
              <w:rPr>
                <w:lang w:val="nl-NL"/>
              </w:rPr>
            </w:pPr>
            <w:r>
              <w:rPr>
                <w:lang w:val="nl-NL"/>
              </w:rPr>
              <w:t>Districtsschepen</w:t>
            </w:r>
          </w:p>
          <w:p w:rsidR="00960695" w:rsidRDefault="00960695" w:rsidP="00960695">
            <w:pPr>
              <w:pStyle w:val="Refgegevens"/>
              <w:rPr>
                <w:lang w:val="nl-NL"/>
              </w:rPr>
            </w:pPr>
            <w:r>
              <w:rPr>
                <w:lang w:val="nl-NL"/>
              </w:rPr>
              <w:t>seniorenbeleid</w:t>
            </w:r>
          </w:p>
        </w:tc>
      </w:tr>
      <w:tr w:rsidR="00960695">
        <w:trPr>
          <w:trHeight w:val="284"/>
        </w:trPr>
        <w:tc>
          <w:tcPr>
            <w:tcW w:w="2518" w:type="dxa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Andriessen</w:t>
            </w:r>
          </w:p>
        </w:tc>
        <w:tc>
          <w:tcPr>
            <w:tcW w:w="2298" w:type="dxa"/>
            <w:gridSpan w:val="2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Seniorenconsulente district Hoboken</w:t>
            </w:r>
          </w:p>
        </w:tc>
        <w:tc>
          <w:tcPr>
            <w:tcW w:w="2238" w:type="dxa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 Rademakers</w:t>
            </w:r>
          </w:p>
        </w:tc>
        <w:tc>
          <w:tcPr>
            <w:tcW w:w="2415" w:type="dxa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Lid/ S-plus/ plaatsvervanger</w:t>
            </w:r>
          </w:p>
        </w:tc>
      </w:tr>
      <w:tr w:rsidR="00960695">
        <w:trPr>
          <w:trHeight w:val="284"/>
        </w:trPr>
        <w:tc>
          <w:tcPr>
            <w:tcW w:w="2518" w:type="dxa"/>
            <w:vAlign w:val="center"/>
          </w:tcPr>
          <w:p w:rsidR="00960695" w:rsidRDefault="00960695" w:rsidP="00960695">
            <w:pPr>
              <w:pStyle w:val="Reftitel"/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b w:val="0"/>
                <w:sz w:val="20"/>
                <w:lang w:val="nl-NL"/>
              </w:rPr>
              <w:t>Grietje Heuvelman</w:t>
            </w:r>
            <w:r>
              <w:rPr>
                <w:rFonts w:ascii="Times New Roman" w:hAnsi="Times New Roman"/>
                <w:sz w:val="20"/>
                <w:lang w:val="nl-NL"/>
              </w:rPr>
              <w:t>s</w:t>
            </w:r>
          </w:p>
        </w:tc>
        <w:tc>
          <w:tcPr>
            <w:tcW w:w="2298" w:type="dxa"/>
            <w:gridSpan w:val="2"/>
            <w:vAlign w:val="center"/>
          </w:tcPr>
          <w:p w:rsidR="00960695" w:rsidRDefault="00960695" w:rsidP="00960695">
            <w:pPr>
              <w:pStyle w:val="Reftitel"/>
              <w:rPr>
                <w:rFonts w:ascii="Times New Roman" w:hAnsi="Times New Roman"/>
                <w:b w:val="0"/>
                <w:sz w:val="20"/>
                <w:lang w:val="nl-NL"/>
              </w:rPr>
            </w:pPr>
            <w:r>
              <w:rPr>
                <w:rFonts w:ascii="Times New Roman" w:hAnsi="Times New Roman"/>
                <w:b w:val="0"/>
                <w:sz w:val="20"/>
                <w:lang w:val="nl-NL"/>
              </w:rPr>
              <w:t>Adviserend lid – DC Klein Heide</w:t>
            </w:r>
          </w:p>
        </w:tc>
        <w:tc>
          <w:tcPr>
            <w:tcW w:w="2238" w:type="dxa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Gustaaf Toussaint</w:t>
            </w:r>
          </w:p>
        </w:tc>
        <w:tc>
          <w:tcPr>
            <w:tcW w:w="2415" w:type="dxa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Lid/ LBG</w:t>
            </w:r>
          </w:p>
        </w:tc>
      </w:tr>
      <w:tr w:rsidR="00960695" w:rsidTr="00623239">
        <w:trPr>
          <w:trHeight w:val="284"/>
        </w:trPr>
        <w:tc>
          <w:tcPr>
            <w:tcW w:w="2518" w:type="dxa"/>
            <w:vAlign w:val="center"/>
          </w:tcPr>
          <w:p w:rsidR="00960695" w:rsidRDefault="00960695" w:rsidP="00960695">
            <w:pPr>
              <w:pStyle w:val="Refgegevens"/>
              <w:rPr>
                <w:lang w:val="nl-NL"/>
              </w:rPr>
            </w:pPr>
            <w:r>
              <w:rPr>
                <w:lang w:val="nl-NL"/>
              </w:rPr>
              <w:t>Ingrid Van Nieuwenhuyse</w:t>
            </w:r>
          </w:p>
        </w:tc>
        <w:tc>
          <w:tcPr>
            <w:tcW w:w="2298" w:type="dxa"/>
            <w:gridSpan w:val="2"/>
            <w:vAlign w:val="center"/>
          </w:tcPr>
          <w:p w:rsidR="00960695" w:rsidRDefault="00960695" w:rsidP="00960695">
            <w:pPr>
              <w:pStyle w:val="Reftitel"/>
              <w:rPr>
                <w:rFonts w:ascii="Times New Roman" w:hAnsi="Times New Roman"/>
                <w:b w:val="0"/>
                <w:bCs w:val="0"/>
                <w:sz w:val="20"/>
                <w:lang w:val="nl-N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nl-NL"/>
              </w:rPr>
              <w:t xml:space="preserve">Adviserend lid -- DC Portugesehof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Hermine Derijcke</w:t>
            </w:r>
          </w:p>
        </w:tc>
        <w:tc>
          <w:tcPr>
            <w:tcW w:w="2415" w:type="dxa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Lid/ Okra Moretusburg</w:t>
            </w:r>
          </w:p>
        </w:tc>
      </w:tr>
      <w:tr w:rsidR="00960695" w:rsidTr="00623239">
        <w:trPr>
          <w:trHeight w:val="284"/>
        </w:trPr>
        <w:tc>
          <w:tcPr>
            <w:tcW w:w="2518" w:type="dxa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 Rotty</w:t>
            </w:r>
          </w:p>
        </w:tc>
        <w:tc>
          <w:tcPr>
            <w:tcW w:w="2298" w:type="dxa"/>
            <w:gridSpan w:val="2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  <w:lang w:val="nl-BE"/>
              </w:rPr>
            </w:pPr>
            <w:r>
              <w:rPr>
                <w:bCs/>
                <w:sz w:val="20"/>
                <w:szCs w:val="20"/>
                <w:lang w:val="nl-BE"/>
              </w:rPr>
              <w:t>Adviserend lid – Dienstencentrum Groen Zuid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Armand Bosshard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  <w:lang w:val="nl-BE"/>
              </w:rPr>
            </w:pPr>
            <w:r>
              <w:rPr>
                <w:bCs/>
                <w:sz w:val="20"/>
                <w:szCs w:val="20"/>
              </w:rPr>
              <w:t>Ondervoorzitter/ Lid/ Okra Centrum</w:t>
            </w:r>
          </w:p>
        </w:tc>
      </w:tr>
      <w:tr w:rsidR="00960695" w:rsidTr="00F45303">
        <w:trPr>
          <w:trHeight w:val="284"/>
        </w:trPr>
        <w:tc>
          <w:tcPr>
            <w:tcW w:w="2518" w:type="dxa"/>
          </w:tcPr>
          <w:p w:rsidR="00960695" w:rsidRDefault="00960695" w:rsidP="00960695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Lieve Smekens</w:t>
            </w:r>
          </w:p>
        </w:tc>
        <w:tc>
          <w:tcPr>
            <w:tcW w:w="2298" w:type="dxa"/>
            <w:gridSpan w:val="2"/>
          </w:tcPr>
          <w:p w:rsidR="00960695" w:rsidRDefault="00960695" w:rsidP="00960695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Ervaringsdeskundige mobilit</w:t>
            </w:r>
            <w:bookmarkStart w:id="0" w:name="_GoBack"/>
            <w:bookmarkEnd w:id="0"/>
            <w:r>
              <w:rPr>
                <w:sz w:val="20"/>
                <w:szCs w:val="20"/>
                <w:lang w:val="nl-BE"/>
              </w:rPr>
              <w:t>eit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Pieter Parijs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  <w:lang w:val="nl-BE"/>
              </w:rPr>
            </w:pPr>
            <w:r>
              <w:rPr>
                <w:bCs/>
                <w:sz w:val="20"/>
                <w:szCs w:val="20"/>
                <w:lang w:val="nl-BE"/>
              </w:rPr>
              <w:t>Lid/CR/DC Portugesehof</w:t>
            </w:r>
          </w:p>
        </w:tc>
      </w:tr>
      <w:tr w:rsidR="00960695" w:rsidTr="00960695">
        <w:trPr>
          <w:trHeight w:val="284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960695" w:rsidRDefault="00960695" w:rsidP="00960695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  <w:t>Toehoorders</w:t>
            </w:r>
          </w:p>
        </w:tc>
        <w:tc>
          <w:tcPr>
            <w:tcW w:w="2298" w:type="dxa"/>
            <w:gridSpan w:val="2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Packolet</w:t>
            </w:r>
          </w:p>
        </w:tc>
        <w:tc>
          <w:tcPr>
            <w:tcW w:w="2415" w:type="dxa"/>
            <w:shd w:val="clear" w:color="auto" w:fill="auto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Onafhankelijk Lid</w:t>
            </w:r>
          </w:p>
        </w:tc>
      </w:tr>
      <w:tr w:rsidR="00960695" w:rsidTr="00623239">
        <w:trPr>
          <w:trHeight w:val="284"/>
        </w:trPr>
        <w:tc>
          <w:tcPr>
            <w:tcW w:w="2518" w:type="dxa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Franja Mastboom</w:t>
            </w:r>
          </w:p>
        </w:tc>
        <w:tc>
          <w:tcPr>
            <w:tcW w:w="2298" w:type="dxa"/>
            <w:gridSpan w:val="2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KELA – WZC Lichtenberg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Mariëtte Janssens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Lid/ S-plus/ plaatsvervanger</w:t>
            </w:r>
          </w:p>
        </w:tc>
      </w:tr>
      <w:tr w:rsidR="00960695" w:rsidTr="00623239">
        <w:trPr>
          <w:trHeight w:val="284"/>
        </w:trPr>
        <w:tc>
          <w:tcPr>
            <w:tcW w:w="2518" w:type="dxa"/>
          </w:tcPr>
          <w:p w:rsidR="00960695" w:rsidRDefault="00960695" w:rsidP="00960695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Nicole Opsomer</w:t>
            </w:r>
          </w:p>
        </w:tc>
        <w:tc>
          <w:tcPr>
            <w:tcW w:w="2298" w:type="dxa"/>
            <w:gridSpan w:val="2"/>
          </w:tcPr>
          <w:p w:rsidR="00960695" w:rsidRDefault="00960695" w:rsidP="00960695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Gezinsbond afd. Hoboken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Godelieve Robert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Lid/ Okra Moretusburg</w:t>
            </w:r>
          </w:p>
        </w:tc>
      </w:tr>
      <w:tr w:rsidR="00960695" w:rsidTr="00960695">
        <w:trPr>
          <w:trHeight w:val="284"/>
        </w:trPr>
        <w:tc>
          <w:tcPr>
            <w:tcW w:w="2518" w:type="dxa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De Wacker</w:t>
            </w:r>
          </w:p>
        </w:tc>
        <w:tc>
          <w:tcPr>
            <w:tcW w:w="2298" w:type="dxa"/>
            <w:gridSpan w:val="2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Toehoorder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960695" w:rsidRDefault="00960695" w:rsidP="00960695">
            <w:pPr>
              <w:pStyle w:val="Refgegevens"/>
              <w:rPr>
                <w:lang w:val="nl-NL"/>
              </w:rPr>
            </w:pPr>
            <w:r>
              <w:rPr>
                <w:lang w:val="nl-NL"/>
              </w:rPr>
              <w:t>Olivier Wittoeck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695" w:rsidRDefault="00960695" w:rsidP="00960695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Adviserend lid --DC Victor De Bruyne </w:t>
            </w:r>
            <w:r>
              <w:rPr>
                <w:sz w:val="20"/>
                <w:lang w:val="nl-NL"/>
              </w:rPr>
              <w:t xml:space="preserve"> en DC Moretusburg</w:t>
            </w:r>
          </w:p>
        </w:tc>
      </w:tr>
      <w:tr w:rsidR="00960695" w:rsidTr="00960695">
        <w:trPr>
          <w:trHeight w:val="284"/>
        </w:trPr>
        <w:tc>
          <w:tcPr>
            <w:tcW w:w="2518" w:type="dxa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960695" w:rsidRDefault="00960695" w:rsidP="0096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 Boeye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695" w:rsidRDefault="00960695" w:rsidP="009606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Deskundige Welzijnsschakel</w:t>
            </w:r>
          </w:p>
        </w:tc>
      </w:tr>
    </w:tbl>
    <w:p w:rsidR="00E84274" w:rsidRDefault="00E84274">
      <w:pPr>
        <w:pStyle w:val="Kop3"/>
        <w:rPr>
          <w:b w:val="0"/>
          <w:lang w:val="nl-BE"/>
        </w:rPr>
        <w:sectPr w:rsidR="00E84274">
          <w:headerReference w:type="default" r:id="rId8"/>
          <w:footerReference w:type="default" r:id="rId9"/>
          <w:pgSz w:w="11906" w:h="16838"/>
          <w:pgMar w:top="1871" w:right="567" w:bottom="1871" w:left="1871" w:header="567" w:footer="992" w:gutter="0"/>
          <w:cols w:space="708"/>
          <w:docGrid w:linePitch="360"/>
        </w:sectPr>
      </w:pPr>
    </w:p>
    <w:p w:rsidR="00E84274" w:rsidRDefault="005E30C5">
      <w:pPr>
        <w:pStyle w:val="Kop3"/>
        <w:rPr>
          <w:lang w:val="nl-BE"/>
        </w:rPr>
      </w:pPr>
      <w:r>
        <w:rPr>
          <w:lang w:val="nl-BE"/>
        </w:rPr>
        <w:lastRenderedPageBreak/>
        <w:t xml:space="preserve">2. Verslag </w:t>
      </w:r>
    </w:p>
    <w:p w:rsidR="005E30C5" w:rsidRPr="005E30C5" w:rsidRDefault="005E30C5" w:rsidP="005E30C5">
      <w:pPr>
        <w:rPr>
          <w:lang w:val="nl-BE"/>
        </w:rPr>
      </w:pPr>
    </w:p>
    <w:p w:rsidR="00E84274" w:rsidRDefault="005E30C5">
      <w:pPr>
        <w:pStyle w:val="Normalbulletlist1"/>
        <w:ind w:left="357" w:hanging="357"/>
        <w:rPr>
          <w:b/>
          <w:lang w:val="nl-BE"/>
        </w:rPr>
      </w:pPr>
      <w:r>
        <w:rPr>
          <w:b/>
          <w:lang w:val="nl-BE"/>
        </w:rPr>
        <w:t xml:space="preserve">Voorstellingsronde, leden seniorenraad en nieuwe partners in de seniorenwerking </w:t>
      </w:r>
    </w:p>
    <w:p w:rsidR="00E84274" w:rsidRDefault="005E30C5">
      <w:pPr>
        <w:pStyle w:val="Normalbulletlist1"/>
        <w:ind w:left="567"/>
        <w:rPr>
          <w:lang w:val="nl-BE"/>
        </w:rPr>
      </w:pPr>
      <w:r>
        <w:rPr>
          <w:lang w:val="nl-BE"/>
        </w:rPr>
        <w:t xml:space="preserve">De nieuwe afgevaardigde van </w:t>
      </w:r>
      <w:r w:rsidR="00C07DB6">
        <w:rPr>
          <w:lang w:val="nl-BE"/>
        </w:rPr>
        <w:t>centrumraad DC Groen Zuid is Mieke Brouwers, stemgerechtigd lid van de algemene seniorenraad.</w:t>
      </w:r>
    </w:p>
    <w:p w:rsidR="00E84274" w:rsidRDefault="005E30C5">
      <w:pPr>
        <w:pStyle w:val="Normalbulletlist1"/>
        <w:ind w:left="567"/>
        <w:rPr>
          <w:lang w:val="nl-BE"/>
        </w:rPr>
      </w:pPr>
      <w:r>
        <w:rPr>
          <w:lang w:val="nl-BE"/>
        </w:rPr>
        <w:t>De afgevaardigde van LBG, Staf Toussaint, geeft ontslag in de seniorenraad, we danken hem voor zijn jarenlange ste</w:t>
      </w:r>
      <w:r w:rsidR="00C07DB6">
        <w:rPr>
          <w:lang w:val="nl-BE"/>
        </w:rPr>
        <w:t>un en vrijwillige bijdrage. Lisette Bertels neemt, voor LBG, zijn plaats in in het dagelijks bestuur.</w:t>
      </w:r>
    </w:p>
    <w:p w:rsidR="00E84274" w:rsidRDefault="00E84274">
      <w:pPr>
        <w:pStyle w:val="Normalbulletlist1"/>
        <w:ind w:left="357" w:hanging="357"/>
        <w:rPr>
          <w:lang w:val="nl-BE"/>
        </w:rPr>
      </w:pPr>
    </w:p>
    <w:p w:rsidR="00E84274" w:rsidRDefault="005E30C5">
      <w:pPr>
        <w:pStyle w:val="Normalbulletlist1"/>
        <w:numPr>
          <w:ilvl w:val="1"/>
          <w:numId w:val="1"/>
        </w:numPr>
        <w:tabs>
          <w:tab w:val="clear" w:pos="1440"/>
          <w:tab w:val="num" w:pos="0"/>
        </w:tabs>
        <w:ind w:left="23" w:hanging="23"/>
        <w:rPr>
          <w:b/>
          <w:lang w:val="nl-BE"/>
        </w:rPr>
      </w:pPr>
      <w:r>
        <w:rPr>
          <w:b/>
          <w:lang w:val="nl-BE"/>
        </w:rPr>
        <w:t>Goedkeuring verslag:</w:t>
      </w:r>
      <w:r>
        <w:rPr>
          <w:lang w:val="nl-BE"/>
        </w:rPr>
        <w:t xml:space="preserve"> </w:t>
      </w:r>
    </w:p>
    <w:p w:rsidR="00E84274" w:rsidRDefault="00E84274">
      <w:pPr>
        <w:ind w:left="708"/>
        <w:rPr>
          <w:color w:val="000000"/>
          <w:szCs w:val="22"/>
          <w:lang w:val="nl-NL"/>
        </w:rPr>
      </w:pPr>
    </w:p>
    <w:p w:rsidR="00E84274" w:rsidRDefault="005E30C5">
      <w:pPr>
        <w:ind w:left="708"/>
        <w:rPr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>De verslagen van de algemene seniorenraad van 23/11/2015 en van het dagelijks bestuur van 7/12/2015 worden goedgekeurd.</w:t>
      </w:r>
    </w:p>
    <w:p w:rsidR="00E84274" w:rsidRDefault="00E84274">
      <w:pPr>
        <w:pStyle w:val="Normalbulletlist1"/>
        <w:rPr>
          <w:szCs w:val="22"/>
          <w:lang w:val="nl-BE"/>
        </w:rPr>
      </w:pPr>
    </w:p>
    <w:p w:rsidR="00E84274" w:rsidRDefault="005E30C5">
      <w:pPr>
        <w:pStyle w:val="Normalbulletlist1"/>
        <w:numPr>
          <w:ilvl w:val="0"/>
          <w:numId w:val="2"/>
        </w:numPr>
        <w:ind w:left="0" w:firstLine="0"/>
        <w:rPr>
          <w:szCs w:val="22"/>
          <w:lang w:val="nl-BE"/>
        </w:rPr>
      </w:pPr>
      <w:r>
        <w:rPr>
          <w:b/>
          <w:lang w:val="nl-BE"/>
        </w:rPr>
        <w:t>In en uitgaande briefwisseling:</w:t>
      </w:r>
    </w:p>
    <w:p w:rsidR="00E84274" w:rsidRDefault="00E84274">
      <w:pPr>
        <w:pStyle w:val="Normalbulletlist1"/>
        <w:ind w:left="357"/>
        <w:rPr>
          <w:szCs w:val="22"/>
          <w:lang w:val="nl-BE"/>
        </w:rPr>
      </w:pPr>
    </w:p>
    <w:p w:rsidR="00E84274" w:rsidRDefault="005E30C5">
      <w:pPr>
        <w:pStyle w:val="Normalbulletlist1"/>
        <w:numPr>
          <w:ilvl w:val="0"/>
          <w:numId w:val="3"/>
        </w:numPr>
        <w:rPr>
          <w:color w:val="000000"/>
          <w:szCs w:val="22"/>
          <w:lang w:val="nl-BE"/>
        </w:rPr>
      </w:pPr>
      <w:r>
        <w:rPr>
          <w:szCs w:val="22"/>
          <w:lang w:val="nl-BE"/>
        </w:rPr>
        <w:t>Antwoord vanuit college over gegeven adviezen, park Gravenhof en speeltuin Coöperatielaan</w:t>
      </w:r>
    </w:p>
    <w:p w:rsidR="00E84274" w:rsidRDefault="005E30C5">
      <w:pPr>
        <w:pStyle w:val="Normalbulletlist1"/>
        <w:numPr>
          <w:ilvl w:val="0"/>
          <w:numId w:val="3"/>
        </w:numPr>
        <w:rPr>
          <w:color w:val="000000"/>
          <w:szCs w:val="22"/>
          <w:lang w:val="nl-BE"/>
        </w:rPr>
      </w:pPr>
      <w:r>
        <w:rPr>
          <w:color w:val="000000"/>
          <w:szCs w:val="22"/>
          <w:lang w:val="nl-BE"/>
        </w:rPr>
        <w:t>Flyer Alzheimerliga ‘familiegroep dementie’</w:t>
      </w:r>
    </w:p>
    <w:p w:rsidR="00E84274" w:rsidRDefault="005E30C5">
      <w:pPr>
        <w:pStyle w:val="Normalbulletlist1"/>
        <w:numPr>
          <w:ilvl w:val="0"/>
          <w:numId w:val="3"/>
        </w:numPr>
        <w:rPr>
          <w:color w:val="000000"/>
          <w:szCs w:val="22"/>
          <w:lang w:val="nl-BE"/>
        </w:rPr>
      </w:pPr>
      <w:r>
        <w:rPr>
          <w:color w:val="000000"/>
          <w:szCs w:val="22"/>
          <w:lang w:val="nl-BE"/>
        </w:rPr>
        <w:t>Nieuwe regelgeving taxicheques</w:t>
      </w:r>
    </w:p>
    <w:p w:rsidR="00E84274" w:rsidRDefault="005E30C5">
      <w:pPr>
        <w:pStyle w:val="Normalbulletlist1"/>
        <w:numPr>
          <w:ilvl w:val="0"/>
          <w:numId w:val="3"/>
        </w:numPr>
        <w:rPr>
          <w:color w:val="000000"/>
          <w:szCs w:val="22"/>
          <w:lang w:val="nl-BE"/>
        </w:rPr>
      </w:pPr>
      <w:r>
        <w:t>Lage-emissiezone Antwerpen</w:t>
      </w:r>
    </w:p>
    <w:p w:rsidR="00E84274" w:rsidRDefault="005E30C5">
      <w:pPr>
        <w:pStyle w:val="Normalbulletlist1"/>
        <w:numPr>
          <w:ilvl w:val="0"/>
          <w:numId w:val="3"/>
        </w:numPr>
        <w:rPr>
          <w:color w:val="000000"/>
          <w:szCs w:val="22"/>
          <w:lang w:val="nl-BE"/>
        </w:rPr>
      </w:pPr>
      <w:r>
        <w:rPr>
          <w:color w:val="000000"/>
          <w:szCs w:val="22"/>
          <w:lang w:val="nl-BE"/>
        </w:rPr>
        <w:t>Programma overlegmomenten SR</w:t>
      </w:r>
    </w:p>
    <w:p w:rsidR="00E84274" w:rsidRDefault="005E30C5">
      <w:pPr>
        <w:pStyle w:val="Normalbulletlist1"/>
        <w:numPr>
          <w:ilvl w:val="0"/>
          <w:numId w:val="3"/>
        </w:numPr>
        <w:rPr>
          <w:color w:val="000000"/>
          <w:szCs w:val="22"/>
          <w:lang w:val="nl-BE"/>
        </w:rPr>
      </w:pPr>
      <w:r>
        <w:rPr>
          <w:color w:val="000000"/>
          <w:szCs w:val="22"/>
          <w:lang w:val="nl-BE"/>
        </w:rPr>
        <w:t>Voorlopig jaarprogramma seniorenwerking</w:t>
      </w:r>
    </w:p>
    <w:p w:rsidR="00E84274" w:rsidRDefault="005E30C5">
      <w:pPr>
        <w:rPr>
          <w:color w:val="000000"/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</w:p>
    <w:p w:rsidR="00E84274" w:rsidRPr="005E30C5" w:rsidRDefault="005E30C5">
      <w:pPr>
        <w:numPr>
          <w:ilvl w:val="0"/>
          <w:numId w:val="4"/>
        </w:numPr>
        <w:ind w:left="426" w:hanging="426"/>
        <w:rPr>
          <w:b/>
          <w:szCs w:val="22"/>
          <w:lang w:val="nl-NL"/>
        </w:rPr>
      </w:pPr>
      <w:r w:rsidRPr="005E30C5">
        <w:rPr>
          <w:b/>
          <w:color w:val="000000"/>
          <w:szCs w:val="22"/>
          <w:lang w:val="nl-NL"/>
        </w:rPr>
        <w:t>Toelichting ‘Erfenisrecht’ door notaris Y. Mallentjer</w:t>
      </w:r>
    </w:p>
    <w:p w:rsidR="00E84274" w:rsidRPr="005E30C5" w:rsidRDefault="00C07DB6">
      <w:pPr>
        <w:ind w:left="426"/>
        <w:rPr>
          <w:b/>
          <w:szCs w:val="22"/>
          <w:lang w:val="nl-NL"/>
        </w:rPr>
      </w:pPr>
      <w:r w:rsidRPr="005E30C5">
        <w:rPr>
          <w:szCs w:val="22"/>
          <w:lang w:val="nl-NL"/>
        </w:rPr>
        <w:t>Was heel interessant, d</w:t>
      </w:r>
      <w:r w:rsidR="005E30C5" w:rsidRPr="005E30C5">
        <w:rPr>
          <w:szCs w:val="22"/>
          <w:lang w:val="nl-NL"/>
        </w:rPr>
        <w:t>ienstencentra willen dit bij</w:t>
      </w:r>
      <w:r w:rsidRPr="005E30C5">
        <w:rPr>
          <w:szCs w:val="22"/>
          <w:lang w:val="nl-NL"/>
        </w:rPr>
        <w:t xml:space="preserve"> hun herhalen ism met District </w:t>
      </w:r>
      <w:r w:rsidR="005E30C5" w:rsidRPr="005E30C5">
        <w:rPr>
          <w:szCs w:val="22"/>
          <w:lang w:val="nl-NL"/>
        </w:rPr>
        <w:t>Hoboken</w:t>
      </w:r>
      <w:r w:rsidRPr="005E30C5">
        <w:rPr>
          <w:szCs w:val="22"/>
          <w:lang w:val="nl-NL"/>
        </w:rPr>
        <w:t>.</w:t>
      </w:r>
    </w:p>
    <w:p w:rsidR="00E84274" w:rsidRDefault="00E84274">
      <w:pPr>
        <w:rPr>
          <w:b/>
          <w:sz w:val="24"/>
          <w:lang w:val="nl-NL"/>
        </w:rPr>
      </w:pPr>
    </w:p>
    <w:p w:rsidR="00E84274" w:rsidRPr="005E30C5" w:rsidRDefault="005E30C5" w:rsidP="00C07DB6">
      <w:pPr>
        <w:numPr>
          <w:ilvl w:val="0"/>
          <w:numId w:val="4"/>
        </w:numPr>
        <w:ind w:left="426" w:hanging="426"/>
        <w:rPr>
          <w:b/>
          <w:szCs w:val="22"/>
          <w:lang w:val="nl-NL"/>
        </w:rPr>
      </w:pPr>
      <w:r w:rsidRPr="005E30C5">
        <w:rPr>
          <w:b/>
          <w:color w:val="000000"/>
          <w:szCs w:val="22"/>
          <w:lang w:val="nl-NL"/>
        </w:rPr>
        <w:t>Stavaza SP&amp;MO:</w:t>
      </w:r>
      <w:r w:rsidRPr="005E30C5">
        <w:rPr>
          <w:color w:val="000000"/>
          <w:szCs w:val="22"/>
          <w:lang w:val="nl-NL"/>
        </w:rPr>
        <w:t xml:space="preserve"> </w:t>
      </w:r>
    </w:p>
    <w:p w:rsidR="00E84274" w:rsidRPr="005E30C5" w:rsidRDefault="005E30C5">
      <w:p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Verslag van overleg 13/11/2015 en 22/1/2016, als bijlagen.</w:t>
      </w:r>
    </w:p>
    <w:p w:rsidR="00E84274" w:rsidRPr="005E30C5" w:rsidRDefault="005E30C5">
      <w:p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Suggesties en bemerkingen:</w:t>
      </w:r>
    </w:p>
    <w:p w:rsidR="00E84274" w:rsidRPr="005E30C5" w:rsidRDefault="00E84274">
      <w:pPr>
        <w:rPr>
          <w:color w:val="000000"/>
          <w:szCs w:val="22"/>
          <w:lang w:val="nl-NL"/>
        </w:rPr>
      </w:pPr>
    </w:p>
    <w:p w:rsidR="00E84274" w:rsidRPr="005E30C5" w:rsidRDefault="005E30C5">
      <w:pPr>
        <w:pStyle w:val="Lijstalinea"/>
        <w:numPr>
          <w:ilvl w:val="0"/>
          <w:numId w:val="5"/>
        </w:numPr>
        <w:rPr>
          <w:szCs w:val="22"/>
          <w:lang w:val="nl-NL"/>
        </w:rPr>
      </w:pPr>
      <w:r w:rsidRPr="005E30C5">
        <w:rPr>
          <w:szCs w:val="22"/>
          <w:lang w:val="nl-NL"/>
        </w:rPr>
        <w:t>Niet waterpas liggen van Van de Perrelei: mag via meldingskaart doorgegeven worden</w:t>
      </w:r>
    </w:p>
    <w:p w:rsidR="00E84274" w:rsidRPr="005E30C5" w:rsidRDefault="005E30C5">
      <w:pPr>
        <w:pStyle w:val="Lijstalinea"/>
        <w:numPr>
          <w:ilvl w:val="0"/>
          <w:numId w:val="5"/>
        </w:numPr>
        <w:rPr>
          <w:szCs w:val="22"/>
          <w:lang w:val="nl-NL"/>
        </w:rPr>
      </w:pPr>
      <w:r w:rsidRPr="005E30C5">
        <w:rPr>
          <w:szCs w:val="22"/>
          <w:lang w:val="nl-NL"/>
        </w:rPr>
        <w:t>Bemerking Fort 8: worden meegenomen naar overlegmomenten ifv fort 8, wordt vervolgd.</w:t>
      </w:r>
    </w:p>
    <w:p w:rsidR="00E84274" w:rsidRPr="005E30C5" w:rsidRDefault="005E30C5">
      <w:pPr>
        <w:pStyle w:val="Lijstalinea"/>
        <w:numPr>
          <w:ilvl w:val="0"/>
          <w:numId w:val="5"/>
        </w:numPr>
        <w:rPr>
          <w:szCs w:val="22"/>
          <w:lang w:val="nl-NL"/>
        </w:rPr>
      </w:pPr>
      <w:r w:rsidRPr="005E30C5">
        <w:rPr>
          <w:szCs w:val="22"/>
          <w:lang w:val="nl-NL"/>
        </w:rPr>
        <w:t>Bemerkingen ‘het Veer’ wordt bezorgd aan schepen voor senioren</w:t>
      </w:r>
    </w:p>
    <w:p w:rsidR="00E84274" w:rsidRPr="005E30C5" w:rsidRDefault="005E30C5">
      <w:pPr>
        <w:pStyle w:val="Lijstalinea"/>
        <w:numPr>
          <w:ilvl w:val="0"/>
          <w:numId w:val="5"/>
        </w:numPr>
        <w:rPr>
          <w:szCs w:val="22"/>
          <w:lang w:val="nl-NL"/>
        </w:rPr>
      </w:pPr>
      <w:r w:rsidRPr="005E30C5">
        <w:rPr>
          <w:szCs w:val="22"/>
          <w:lang w:val="nl-NL"/>
        </w:rPr>
        <w:t>Gesprek met de lijn: terugkoppeling door leden van werkgroep</w:t>
      </w:r>
    </w:p>
    <w:p w:rsidR="00E84274" w:rsidRPr="005E30C5" w:rsidRDefault="005E30C5">
      <w:pPr>
        <w:pStyle w:val="Lijstalinea"/>
        <w:rPr>
          <w:szCs w:val="22"/>
          <w:lang w:val="nl-NL"/>
        </w:rPr>
      </w:pPr>
      <w:r w:rsidRPr="005E30C5">
        <w:rPr>
          <w:szCs w:val="22"/>
          <w:lang w:val="nl-NL"/>
        </w:rPr>
        <w:t>Er komt een prijsverhoging van 1 euro voor de seniorenkaart van de Lijn</w:t>
      </w:r>
    </w:p>
    <w:p w:rsidR="00E84274" w:rsidRPr="005E30C5" w:rsidRDefault="005E30C5">
      <w:pPr>
        <w:pStyle w:val="Lijstalinea"/>
        <w:rPr>
          <w:szCs w:val="22"/>
          <w:lang w:val="nl-NL"/>
        </w:rPr>
      </w:pPr>
      <w:r w:rsidRPr="005E30C5">
        <w:rPr>
          <w:szCs w:val="22"/>
          <w:lang w:val="nl-NL"/>
        </w:rPr>
        <w:t>Verdere opmerkingen over het zwartrijden wat volgens de lijn 2% zou vertegenwoordigen</w:t>
      </w:r>
    </w:p>
    <w:p w:rsidR="00E84274" w:rsidRPr="005E30C5" w:rsidRDefault="005E30C5">
      <w:pPr>
        <w:pStyle w:val="Lijstalinea"/>
        <w:rPr>
          <w:szCs w:val="22"/>
          <w:lang w:val="nl-NL"/>
        </w:rPr>
      </w:pPr>
      <w:r w:rsidRPr="005E30C5">
        <w:rPr>
          <w:szCs w:val="22"/>
          <w:lang w:val="nl-NL"/>
        </w:rPr>
        <w:t>Problemen met het opstappen voor rollators, kinderwagens</w:t>
      </w:r>
    </w:p>
    <w:p w:rsidR="00E84274" w:rsidRPr="005E30C5" w:rsidRDefault="005E30C5">
      <w:pPr>
        <w:pStyle w:val="Lijstalinea"/>
        <w:rPr>
          <w:szCs w:val="22"/>
          <w:lang w:val="nl-NL"/>
        </w:rPr>
      </w:pPr>
      <w:r w:rsidRPr="005E30C5">
        <w:rPr>
          <w:szCs w:val="22"/>
          <w:lang w:val="nl-NL"/>
        </w:rPr>
        <w:t>Volgens De Lijn waren er nog geen concrete afspraken ivm de waterbus, eventuele problemen met koppeling Veer</w:t>
      </w:r>
    </w:p>
    <w:p w:rsidR="00E84274" w:rsidRPr="005E30C5" w:rsidRDefault="005E30C5">
      <w:pPr>
        <w:pStyle w:val="Lijstalinea"/>
        <w:rPr>
          <w:szCs w:val="22"/>
          <w:lang w:val="nl-NL"/>
        </w:rPr>
      </w:pPr>
      <w:r w:rsidRPr="005E30C5">
        <w:rPr>
          <w:szCs w:val="22"/>
          <w:lang w:val="nl-NL"/>
        </w:rPr>
        <w:t>Er zou een tramlijn 1 bijkomen opvolgen zou spijtig zijn dat buslijn 1 zou verdwijnen</w:t>
      </w:r>
    </w:p>
    <w:p w:rsidR="00E84274" w:rsidRPr="005E30C5" w:rsidRDefault="005E30C5">
      <w:pPr>
        <w:pStyle w:val="Lijstalinea"/>
        <w:numPr>
          <w:ilvl w:val="0"/>
          <w:numId w:val="5"/>
        </w:numPr>
        <w:rPr>
          <w:szCs w:val="22"/>
          <w:lang w:val="nl-NL"/>
        </w:rPr>
      </w:pPr>
      <w:r w:rsidRPr="005E30C5">
        <w:rPr>
          <w:szCs w:val="22"/>
          <w:lang w:val="nl-NL"/>
        </w:rPr>
        <w:t>Parkeerplaats over DC Moretusburg: prive domein</w:t>
      </w:r>
    </w:p>
    <w:p w:rsidR="00E84274" w:rsidRPr="005E30C5" w:rsidRDefault="005E30C5">
      <w:pPr>
        <w:pStyle w:val="Lijstalinea"/>
        <w:numPr>
          <w:ilvl w:val="0"/>
          <w:numId w:val="5"/>
        </w:numPr>
        <w:rPr>
          <w:szCs w:val="22"/>
          <w:lang w:val="nl-NL"/>
        </w:rPr>
      </w:pPr>
      <w:r w:rsidRPr="005E30C5">
        <w:rPr>
          <w:szCs w:val="22"/>
          <w:lang w:val="nl-NL"/>
        </w:rPr>
        <w:t>Bemerkingen mbt. zichtbaarheid hoek park en zijingang Broydenborglaan: worden doorgegeven aan deskundige openbaar domein</w:t>
      </w:r>
    </w:p>
    <w:p w:rsidR="00E84274" w:rsidRPr="005E30C5" w:rsidRDefault="005E30C5" w:rsidP="00C07DB6">
      <w:pPr>
        <w:pStyle w:val="Lijstalinea"/>
        <w:numPr>
          <w:ilvl w:val="0"/>
          <w:numId w:val="5"/>
        </w:numPr>
        <w:rPr>
          <w:szCs w:val="22"/>
          <w:lang w:val="nl-NL"/>
        </w:rPr>
      </w:pPr>
      <w:r w:rsidRPr="005E30C5">
        <w:rPr>
          <w:szCs w:val="22"/>
          <w:lang w:val="nl-NL"/>
        </w:rPr>
        <w:t>Heraanleg Kioskplaats: volop bezig adviezen te verwerken, beleid komt terug naar SR</w:t>
      </w:r>
    </w:p>
    <w:p w:rsidR="00E84274" w:rsidRPr="005E30C5" w:rsidRDefault="005E30C5">
      <w:pPr>
        <w:pStyle w:val="Lijstalinea"/>
        <w:numPr>
          <w:ilvl w:val="0"/>
          <w:numId w:val="5"/>
        </w:numPr>
        <w:rPr>
          <w:szCs w:val="22"/>
          <w:lang w:val="nl-NL"/>
        </w:rPr>
      </w:pPr>
      <w:r w:rsidRPr="005E30C5">
        <w:rPr>
          <w:szCs w:val="22"/>
          <w:lang w:val="nl-NL"/>
        </w:rPr>
        <w:t>Bemerking uit verslag 23/11/2015 mbt. proefopstelling op het pleintje aan Meetjeslandstraat en Lageweg thv. DC Portugesehof: na navraag consulente openbaar domein: proefopstelling blijft behouden, maar er komt een dubbele rijrichting, project zal uitgevoerd worden. Er zal een advies gevraagd worden aan de SR op het voorontwerp op een volgend overleg.</w:t>
      </w:r>
    </w:p>
    <w:p w:rsidR="00E84274" w:rsidRPr="005E30C5" w:rsidRDefault="00E84274">
      <w:pPr>
        <w:rPr>
          <w:b/>
          <w:szCs w:val="22"/>
          <w:lang w:val="nl-NL"/>
        </w:rPr>
      </w:pPr>
    </w:p>
    <w:p w:rsidR="00E84274" w:rsidRDefault="00E84274">
      <w:pPr>
        <w:pStyle w:val="Lijstalinea"/>
        <w:ind w:left="720"/>
        <w:rPr>
          <w:b/>
          <w:szCs w:val="22"/>
          <w:lang w:val="nl-NL"/>
        </w:rPr>
      </w:pPr>
    </w:p>
    <w:p w:rsidR="005E30C5" w:rsidRDefault="005E30C5">
      <w:pPr>
        <w:pStyle w:val="Lijstalinea"/>
        <w:ind w:left="720"/>
        <w:rPr>
          <w:b/>
          <w:szCs w:val="22"/>
          <w:lang w:val="nl-NL"/>
        </w:rPr>
      </w:pPr>
    </w:p>
    <w:p w:rsidR="005E30C5" w:rsidRPr="005E30C5" w:rsidRDefault="005E30C5">
      <w:pPr>
        <w:pStyle w:val="Lijstalinea"/>
        <w:ind w:left="720"/>
        <w:rPr>
          <w:b/>
          <w:szCs w:val="22"/>
          <w:lang w:val="nl-NL"/>
        </w:rPr>
      </w:pPr>
    </w:p>
    <w:p w:rsidR="00E84274" w:rsidRPr="005E30C5" w:rsidRDefault="005E30C5">
      <w:pPr>
        <w:numPr>
          <w:ilvl w:val="0"/>
          <w:numId w:val="4"/>
        </w:numPr>
        <w:ind w:left="426" w:hanging="426"/>
        <w:rPr>
          <w:szCs w:val="22"/>
          <w:lang w:val="nl-NL"/>
        </w:rPr>
      </w:pPr>
      <w:r w:rsidRPr="005E30C5">
        <w:rPr>
          <w:b/>
          <w:szCs w:val="22"/>
          <w:lang w:val="nl-NL"/>
        </w:rPr>
        <w:lastRenderedPageBreak/>
        <w:t>Nieuws uit de dienstencentra</w:t>
      </w:r>
    </w:p>
    <w:p w:rsidR="00E84274" w:rsidRPr="005E30C5" w:rsidRDefault="00E84274">
      <w:pPr>
        <w:ind w:left="426"/>
        <w:rPr>
          <w:color w:val="000000"/>
          <w:szCs w:val="22"/>
          <w:lang w:val="nl-NL"/>
        </w:rPr>
      </w:pPr>
    </w:p>
    <w:p w:rsidR="00E84274" w:rsidRPr="005E30C5" w:rsidRDefault="005E30C5" w:rsidP="005E30C5">
      <w:pPr>
        <w:ind w:left="426"/>
        <w:rPr>
          <w:b/>
          <w:color w:val="000000"/>
          <w:szCs w:val="22"/>
          <w:lang w:val="nl-NL"/>
        </w:rPr>
      </w:pPr>
      <w:r w:rsidRPr="005E30C5">
        <w:rPr>
          <w:b/>
          <w:color w:val="000000"/>
          <w:szCs w:val="22"/>
          <w:lang w:val="nl-NL"/>
        </w:rPr>
        <w:t>DC Portugesehof – Ingrid Van Nieuwenhuyse</w:t>
      </w:r>
    </w:p>
    <w:p w:rsidR="00E84274" w:rsidRPr="005E30C5" w:rsidRDefault="005E30C5" w:rsidP="00C07DB6">
      <w:pPr>
        <w:pStyle w:val="Lijstalinea"/>
        <w:numPr>
          <w:ilvl w:val="0"/>
          <w:numId w:val="10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 xml:space="preserve">Op 17/1 is er gestart met de zondagmaaltijden, iedere laatste zondag </w:t>
      </w:r>
      <w:r w:rsidR="00C07DB6" w:rsidRPr="005E30C5">
        <w:rPr>
          <w:color w:val="000000"/>
          <w:szCs w:val="22"/>
          <w:lang w:val="nl-NL"/>
        </w:rPr>
        <w:t xml:space="preserve">van de maand wordt </w:t>
      </w:r>
      <w:r w:rsidRPr="005E30C5">
        <w:rPr>
          <w:color w:val="000000"/>
          <w:szCs w:val="22"/>
          <w:lang w:val="nl-NL"/>
        </w:rPr>
        <w:t>gekoppeld aan  dansnamiddag</w:t>
      </w:r>
    </w:p>
    <w:p w:rsidR="00E84274" w:rsidRPr="005E30C5" w:rsidRDefault="005E30C5" w:rsidP="00C07DB6">
      <w:pPr>
        <w:pStyle w:val="Lijstalinea"/>
        <w:numPr>
          <w:ilvl w:val="0"/>
          <w:numId w:val="10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 xml:space="preserve">Op 19/3 </w:t>
      </w:r>
      <w:r w:rsidR="00C07DB6" w:rsidRPr="005E30C5">
        <w:rPr>
          <w:color w:val="000000"/>
          <w:szCs w:val="22"/>
          <w:lang w:val="nl-NL"/>
        </w:rPr>
        <w:t>i</w:t>
      </w:r>
      <w:r w:rsidRPr="005E30C5">
        <w:rPr>
          <w:color w:val="000000"/>
          <w:szCs w:val="22"/>
          <w:lang w:val="nl-NL"/>
        </w:rPr>
        <w:t>s er een</w:t>
      </w:r>
      <w:r w:rsidR="00C07DB6" w:rsidRPr="005E30C5">
        <w:rPr>
          <w:color w:val="000000"/>
          <w:szCs w:val="22"/>
          <w:lang w:val="nl-NL"/>
        </w:rPr>
        <w:t xml:space="preserve"> info gepland rond lage emissie</w:t>
      </w:r>
      <w:r w:rsidRPr="005E30C5">
        <w:rPr>
          <w:color w:val="000000"/>
          <w:szCs w:val="22"/>
          <w:lang w:val="nl-NL"/>
        </w:rPr>
        <w:t>zone van 9 tot 13 u</w:t>
      </w:r>
    </w:p>
    <w:p w:rsidR="00E84274" w:rsidRPr="005E30C5" w:rsidRDefault="00C07DB6" w:rsidP="00C07DB6">
      <w:pPr>
        <w:pStyle w:val="Lijstalinea"/>
        <w:numPr>
          <w:ilvl w:val="0"/>
          <w:numId w:val="10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Themadag</w:t>
      </w:r>
      <w:r w:rsidR="005E30C5" w:rsidRPr="005E30C5">
        <w:rPr>
          <w:color w:val="000000"/>
          <w:szCs w:val="22"/>
          <w:lang w:val="nl-NL"/>
        </w:rPr>
        <w:t xml:space="preserve"> over</w:t>
      </w:r>
      <w:r w:rsidRPr="005E30C5">
        <w:rPr>
          <w:color w:val="000000"/>
          <w:szCs w:val="22"/>
          <w:lang w:val="nl-NL"/>
        </w:rPr>
        <w:t xml:space="preserve"> het </w:t>
      </w:r>
      <w:r w:rsidR="005E30C5" w:rsidRPr="005E30C5">
        <w:rPr>
          <w:color w:val="000000"/>
          <w:szCs w:val="22"/>
          <w:lang w:val="nl-NL"/>
        </w:rPr>
        <w:t>gebruik van scooters</w:t>
      </w:r>
      <w:r w:rsidRPr="005E30C5">
        <w:rPr>
          <w:color w:val="000000"/>
          <w:szCs w:val="22"/>
          <w:lang w:val="nl-NL"/>
        </w:rPr>
        <w:t xml:space="preserve"> ism met het d</w:t>
      </w:r>
      <w:r w:rsidR="005E30C5" w:rsidRPr="005E30C5">
        <w:rPr>
          <w:color w:val="000000"/>
          <w:szCs w:val="22"/>
          <w:lang w:val="nl-NL"/>
        </w:rPr>
        <w:t xml:space="preserve">istrict wordt verschoven naar </w:t>
      </w:r>
      <w:r w:rsidRPr="005E30C5">
        <w:rPr>
          <w:color w:val="000000"/>
          <w:szCs w:val="22"/>
          <w:lang w:val="nl-NL"/>
        </w:rPr>
        <w:t xml:space="preserve">voorjaar </w:t>
      </w:r>
      <w:r w:rsidR="005E30C5" w:rsidRPr="005E30C5">
        <w:rPr>
          <w:color w:val="000000"/>
          <w:szCs w:val="22"/>
          <w:lang w:val="nl-NL"/>
        </w:rPr>
        <w:t>2017</w:t>
      </w:r>
      <w:r w:rsidRPr="005E30C5">
        <w:rPr>
          <w:color w:val="000000"/>
          <w:szCs w:val="22"/>
          <w:lang w:val="nl-NL"/>
        </w:rPr>
        <w:t>.</w:t>
      </w:r>
    </w:p>
    <w:p w:rsidR="00E84274" w:rsidRPr="005E30C5" w:rsidRDefault="00E84274">
      <w:pPr>
        <w:ind w:left="426"/>
        <w:rPr>
          <w:b/>
          <w:color w:val="000000"/>
          <w:szCs w:val="22"/>
          <w:lang w:val="nl-NL"/>
        </w:rPr>
      </w:pPr>
    </w:p>
    <w:p w:rsidR="00E84274" w:rsidRPr="005E30C5" w:rsidRDefault="005E30C5" w:rsidP="005E30C5">
      <w:pPr>
        <w:ind w:left="426"/>
        <w:rPr>
          <w:b/>
          <w:color w:val="000000"/>
          <w:szCs w:val="22"/>
          <w:lang w:val="nl-NL"/>
        </w:rPr>
      </w:pPr>
      <w:r w:rsidRPr="005E30C5">
        <w:rPr>
          <w:b/>
          <w:color w:val="000000"/>
          <w:szCs w:val="22"/>
          <w:lang w:val="nl-NL"/>
        </w:rPr>
        <w:t>DC  Groen Zuid - Greet Rotty</w:t>
      </w:r>
    </w:p>
    <w:p w:rsidR="00E84274" w:rsidRPr="005E30C5" w:rsidRDefault="005E30C5" w:rsidP="00C07DB6">
      <w:pPr>
        <w:pStyle w:val="Lijstalinea"/>
        <w:numPr>
          <w:ilvl w:val="0"/>
          <w:numId w:val="9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 xml:space="preserve">Opening was een succes, </w:t>
      </w:r>
      <w:r w:rsidR="00C07DB6" w:rsidRPr="005E30C5">
        <w:rPr>
          <w:color w:val="000000"/>
          <w:szCs w:val="22"/>
          <w:lang w:val="nl-NL"/>
        </w:rPr>
        <w:t xml:space="preserve">er is heel veel volk </w:t>
      </w:r>
      <w:r w:rsidRPr="005E30C5">
        <w:rPr>
          <w:color w:val="000000"/>
          <w:szCs w:val="22"/>
          <w:lang w:val="nl-NL"/>
        </w:rPr>
        <w:t>gekomen ca</w:t>
      </w:r>
      <w:r w:rsidR="00C07DB6" w:rsidRPr="005E30C5">
        <w:rPr>
          <w:color w:val="000000"/>
          <w:szCs w:val="22"/>
          <w:lang w:val="nl-NL"/>
        </w:rPr>
        <w:t>.</w:t>
      </w:r>
      <w:r w:rsidRPr="005E30C5">
        <w:rPr>
          <w:color w:val="000000"/>
          <w:szCs w:val="22"/>
          <w:lang w:val="nl-NL"/>
        </w:rPr>
        <w:t xml:space="preserve"> 200 personen</w:t>
      </w:r>
    </w:p>
    <w:p w:rsidR="00E84274" w:rsidRPr="005E30C5" w:rsidRDefault="005E30C5" w:rsidP="00C07DB6">
      <w:pPr>
        <w:pStyle w:val="Lijstalinea"/>
        <w:numPr>
          <w:ilvl w:val="0"/>
          <w:numId w:val="9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Er was een intense samenwerking met de Gezinsbond</w:t>
      </w:r>
    </w:p>
    <w:p w:rsidR="00E84274" w:rsidRPr="005E30C5" w:rsidRDefault="005E30C5" w:rsidP="00C07DB6">
      <w:pPr>
        <w:pStyle w:val="Lijstalinea"/>
        <w:numPr>
          <w:ilvl w:val="0"/>
          <w:numId w:val="9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Op 4/3 Theater Paljas</w:t>
      </w:r>
      <w:r w:rsidR="00C07DB6" w:rsidRPr="005E30C5">
        <w:rPr>
          <w:color w:val="000000"/>
          <w:szCs w:val="22"/>
          <w:lang w:val="nl-NL"/>
        </w:rPr>
        <w:t xml:space="preserve">, </w:t>
      </w:r>
      <w:r w:rsidRPr="005E30C5">
        <w:rPr>
          <w:color w:val="000000"/>
          <w:szCs w:val="22"/>
          <w:lang w:val="nl-NL"/>
        </w:rPr>
        <w:t>gekoppeld a</w:t>
      </w:r>
      <w:r w:rsidR="00C07DB6" w:rsidRPr="005E30C5">
        <w:rPr>
          <w:color w:val="000000"/>
          <w:szCs w:val="22"/>
          <w:lang w:val="nl-NL"/>
        </w:rPr>
        <w:t>a</w:t>
      </w:r>
      <w:r w:rsidRPr="005E30C5">
        <w:rPr>
          <w:color w:val="000000"/>
          <w:szCs w:val="22"/>
          <w:lang w:val="nl-NL"/>
        </w:rPr>
        <w:t>n avondmaal</w:t>
      </w:r>
    </w:p>
    <w:p w:rsidR="00C07DB6" w:rsidRPr="005E30C5" w:rsidRDefault="005E30C5" w:rsidP="00C07DB6">
      <w:pPr>
        <w:pStyle w:val="Lijstalinea"/>
        <w:numPr>
          <w:ilvl w:val="0"/>
          <w:numId w:val="9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Op 20/3 Dag van de zorg</w:t>
      </w:r>
    </w:p>
    <w:p w:rsidR="00E84274" w:rsidRPr="005E30C5" w:rsidRDefault="00C07DB6" w:rsidP="00C07DB6">
      <w:pPr>
        <w:pStyle w:val="Lijstalinea"/>
        <w:numPr>
          <w:ilvl w:val="0"/>
          <w:numId w:val="9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Op 31/3 High Tea intergene</w:t>
      </w:r>
      <w:r w:rsidR="005E30C5" w:rsidRPr="005E30C5">
        <w:rPr>
          <w:color w:val="000000"/>
          <w:szCs w:val="22"/>
          <w:lang w:val="nl-NL"/>
        </w:rPr>
        <w:t>r</w:t>
      </w:r>
      <w:r w:rsidRPr="005E30C5">
        <w:rPr>
          <w:color w:val="000000"/>
          <w:szCs w:val="22"/>
          <w:lang w:val="nl-NL"/>
        </w:rPr>
        <w:t>atione</w:t>
      </w:r>
      <w:r w:rsidR="005E30C5" w:rsidRPr="005E30C5">
        <w:rPr>
          <w:color w:val="000000"/>
          <w:szCs w:val="22"/>
          <w:lang w:val="nl-NL"/>
        </w:rPr>
        <w:t>l</w:t>
      </w:r>
      <w:r w:rsidRPr="005E30C5">
        <w:rPr>
          <w:color w:val="000000"/>
          <w:szCs w:val="22"/>
          <w:lang w:val="nl-NL"/>
        </w:rPr>
        <w:t>e activiteit ism de jeugddienst van het district</w:t>
      </w:r>
    </w:p>
    <w:p w:rsidR="00E84274" w:rsidRPr="005E30C5" w:rsidRDefault="005E30C5" w:rsidP="00C07DB6">
      <w:pPr>
        <w:pStyle w:val="Lijstalinea"/>
        <w:numPr>
          <w:ilvl w:val="0"/>
          <w:numId w:val="9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Verdere sport en andere activiteiten worden uitgebouwd</w:t>
      </w:r>
    </w:p>
    <w:p w:rsidR="00E84274" w:rsidRPr="005E30C5" w:rsidRDefault="005E30C5" w:rsidP="00C07DB6">
      <w:pPr>
        <w:pStyle w:val="Lijstalinea"/>
        <w:numPr>
          <w:ilvl w:val="0"/>
          <w:numId w:val="9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Afgevaardigde van het centrum</w:t>
      </w:r>
      <w:r w:rsidR="00C07DB6" w:rsidRPr="005E30C5">
        <w:rPr>
          <w:color w:val="000000"/>
          <w:szCs w:val="22"/>
          <w:lang w:val="nl-NL"/>
        </w:rPr>
        <w:t xml:space="preserve"> </w:t>
      </w:r>
      <w:r w:rsidRPr="005E30C5">
        <w:rPr>
          <w:color w:val="000000"/>
          <w:szCs w:val="22"/>
          <w:lang w:val="nl-NL"/>
        </w:rPr>
        <w:t>vraagt of er gerookt mag worden in de gang of lift</w:t>
      </w:r>
      <w:r w:rsidR="00C07DB6" w:rsidRPr="005E30C5">
        <w:rPr>
          <w:color w:val="000000"/>
          <w:szCs w:val="22"/>
          <w:lang w:val="nl-NL"/>
        </w:rPr>
        <w:t>?</w:t>
      </w:r>
    </w:p>
    <w:p w:rsidR="00E84274" w:rsidRPr="005E30C5" w:rsidRDefault="00C07DB6" w:rsidP="00C07DB6">
      <w:pPr>
        <w:ind w:left="786" w:firstLine="360"/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 xml:space="preserve">--- </w:t>
      </w:r>
      <w:r w:rsidR="005E30C5" w:rsidRPr="005E30C5">
        <w:rPr>
          <w:color w:val="000000"/>
          <w:szCs w:val="22"/>
          <w:lang w:val="nl-NL"/>
        </w:rPr>
        <w:t>Nee</w:t>
      </w:r>
      <w:r w:rsidRPr="005E30C5">
        <w:rPr>
          <w:color w:val="000000"/>
          <w:szCs w:val="22"/>
          <w:lang w:val="nl-NL"/>
        </w:rPr>
        <w:t>, er is een</w:t>
      </w:r>
      <w:r w:rsidR="005E30C5" w:rsidRPr="005E30C5">
        <w:rPr>
          <w:color w:val="000000"/>
          <w:szCs w:val="22"/>
          <w:lang w:val="nl-NL"/>
        </w:rPr>
        <w:t xml:space="preserve"> absoluut rookverbod</w:t>
      </w:r>
      <w:r w:rsidRPr="005E30C5">
        <w:rPr>
          <w:color w:val="000000"/>
          <w:szCs w:val="22"/>
          <w:lang w:val="nl-NL"/>
        </w:rPr>
        <w:t>,</w:t>
      </w:r>
      <w:r w:rsidR="005E30C5" w:rsidRPr="005E30C5">
        <w:rPr>
          <w:color w:val="000000"/>
          <w:szCs w:val="22"/>
          <w:lang w:val="nl-NL"/>
        </w:rPr>
        <w:t xml:space="preserve"> maar signalis</w:t>
      </w:r>
      <w:r w:rsidRPr="005E30C5">
        <w:rPr>
          <w:color w:val="000000"/>
          <w:szCs w:val="22"/>
          <w:lang w:val="nl-NL"/>
        </w:rPr>
        <w:t>atie is nog niet overal geplaatst.</w:t>
      </w:r>
    </w:p>
    <w:p w:rsidR="00E84274" w:rsidRPr="005E30C5" w:rsidRDefault="005E30C5" w:rsidP="00C07DB6">
      <w:pPr>
        <w:pStyle w:val="Lijstalinea"/>
        <w:numPr>
          <w:ilvl w:val="0"/>
          <w:numId w:val="9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Johan De Mu</w:t>
      </w:r>
      <w:r w:rsidR="00C07DB6" w:rsidRPr="005E30C5">
        <w:rPr>
          <w:color w:val="000000"/>
          <w:szCs w:val="22"/>
          <w:lang w:val="nl-NL"/>
        </w:rPr>
        <w:t>nck heeft in zijn toespraak dui</w:t>
      </w:r>
      <w:r w:rsidRPr="005E30C5">
        <w:rPr>
          <w:color w:val="000000"/>
          <w:szCs w:val="22"/>
          <w:lang w:val="nl-NL"/>
        </w:rPr>
        <w:t xml:space="preserve">delijk gemaakt dat </w:t>
      </w:r>
      <w:r w:rsidR="00C07DB6" w:rsidRPr="005E30C5">
        <w:rPr>
          <w:color w:val="000000"/>
          <w:szCs w:val="22"/>
          <w:lang w:val="nl-NL"/>
        </w:rPr>
        <w:t xml:space="preserve">DC </w:t>
      </w:r>
      <w:r w:rsidRPr="005E30C5">
        <w:rPr>
          <w:color w:val="000000"/>
          <w:szCs w:val="22"/>
          <w:lang w:val="nl-NL"/>
        </w:rPr>
        <w:t>Klein Heide blijft bestaan ondanks de opening van Groen Zuid</w:t>
      </w:r>
      <w:r w:rsidR="00C07DB6" w:rsidRPr="005E30C5">
        <w:rPr>
          <w:color w:val="000000"/>
          <w:szCs w:val="22"/>
          <w:lang w:val="nl-NL"/>
        </w:rPr>
        <w:t>.</w:t>
      </w:r>
    </w:p>
    <w:p w:rsidR="00E84274" w:rsidRPr="005E30C5" w:rsidRDefault="005E30C5" w:rsidP="00C07DB6">
      <w:pPr>
        <w:pStyle w:val="Lijstalinea"/>
        <w:numPr>
          <w:ilvl w:val="0"/>
          <w:numId w:val="9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 xml:space="preserve">Greet Rothy had ook vernomen dat er vacature zou opgestart worden voor een klusjesman algemeen voor alle dienstencentra in Hoboken,dit naar aanleiding van </w:t>
      </w:r>
      <w:r w:rsidR="00C07DB6" w:rsidRPr="005E30C5">
        <w:rPr>
          <w:color w:val="000000"/>
          <w:szCs w:val="22"/>
          <w:lang w:val="nl-NL"/>
        </w:rPr>
        <w:t>de vraag om e</w:t>
      </w:r>
      <w:r w:rsidRPr="005E30C5">
        <w:rPr>
          <w:color w:val="000000"/>
          <w:szCs w:val="22"/>
          <w:lang w:val="nl-NL"/>
        </w:rPr>
        <w:t>e</w:t>
      </w:r>
      <w:r w:rsidR="00C07DB6" w:rsidRPr="005E30C5">
        <w:rPr>
          <w:color w:val="000000"/>
          <w:szCs w:val="22"/>
          <w:lang w:val="nl-NL"/>
        </w:rPr>
        <w:t>n</w:t>
      </w:r>
      <w:r w:rsidRPr="005E30C5">
        <w:rPr>
          <w:color w:val="000000"/>
          <w:szCs w:val="22"/>
          <w:lang w:val="nl-NL"/>
        </w:rPr>
        <w:t xml:space="preserve"> klusjesman</w:t>
      </w:r>
      <w:r w:rsidR="00C07DB6" w:rsidRPr="005E30C5">
        <w:rPr>
          <w:color w:val="000000"/>
          <w:szCs w:val="22"/>
          <w:lang w:val="nl-NL"/>
        </w:rPr>
        <w:t xml:space="preserve"> na het vertrek van de polyvalente medewerker uit DC</w:t>
      </w:r>
      <w:r w:rsidRPr="005E30C5">
        <w:rPr>
          <w:color w:val="000000"/>
          <w:szCs w:val="22"/>
          <w:lang w:val="nl-NL"/>
        </w:rPr>
        <w:t xml:space="preserve"> Portugesehof</w:t>
      </w:r>
      <w:r w:rsidR="00C07DB6" w:rsidRPr="005E30C5">
        <w:rPr>
          <w:color w:val="000000"/>
          <w:szCs w:val="22"/>
          <w:lang w:val="nl-NL"/>
        </w:rPr>
        <w:t>, die deze functie opnam.</w:t>
      </w:r>
    </w:p>
    <w:p w:rsidR="00E84274" w:rsidRPr="005E30C5" w:rsidRDefault="00E84274">
      <w:pPr>
        <w:ind w:left="426"/>
        <w:rPr>
          <w:b/>
          <w:color w:val="000000"/>
          <w:szCs w:val="22"/>
          <w:lang w:val="nl-NL"/>
        </w:rPr>
      </w:pPr>
    </w:p>
    <w:p w:rsidR="00E84274" w:rsidRPr="005E30C5" w:rsidRDefault="005E30C5" w:rsidP="005E30C5">
      <w:pPr>
        <w:ind w:left="426"/>
        <w:rPr>
          <w:b/>
          <w:color w:val="000000"/>
          <w:szCs w:val="22"/>
          <w:lang w:val="nl-NL"/>
        </w:rPr>
      </w:pPr>
      <w:r w:rsidRPr="005E30C5">
        <w:rPr>
          <w:b/>
          <w:color w:val="000000"/>
          <w:szCs w:val="22"/>
          <w:lang w:val="nl-NL"/>
        </w:rPr>
        <w:t>DC Klein Heide - Grietje Heuvelmans</w:t>
      </w:r>
    </w:p>
    <w:p w:rsidR="00E84274" w:rsidRPr="005E30C5" w:rsidRDefault="005E30C5" w:rsidP="00C07DB6">
      <w:pPr>
        <w:pStyle w:val="Lijstalinea"/>
        <w:numPr>
          <w:ilvl w:val="0"/>
          <w:numId w:val="11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Voor de activiteiten wordt er naar het infoblad verwezen</w:t>
      </w:r>
      <w:r w:rsidR="00C07DB6" w:rsidRPr="005E30C5">
        <w:rPr>
          <w:color w:val="000000"/>
          <w:szCs w:val="22"/>
          <w:lang w:val="nl-NL"/>
        </w:rPr>
        <w:t>.</w:t>
      </w:r>
    </w:p>
    <w:p w:rsidR="00E84274" w:rsidRPr="005E30C5" w:rsidRDefault="005E30C5" w:rsidP="00C07DB6">
      <w:pPr>
        <w:pStyle w:val="Lijstalinea"/>
        <w:numPr>
          <w:ilvl w:val="0"/>
          <w:numId w:val="11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Vrijwilligersfeest gaat dit jaar door in WZC Lichtenberg, dit is een samenwerking tussen de woonzorgcentra en de dienstencentra</w:t>
      </w:r>
      <w:r w:rsidR="00C07DB6" w:rsidRPr="005E30C5">
        <w:rPr>
          <w:color w:val="000000"/>
          <w:szCs w:val="22"/>
          <w:lang w:val="nl-NL"/>
        </w:rPr>
        <w:t>.</w:t>
      </w:r>
    </w:p>
    <w:p w:rsidR="00E84274" w:rsidRPr="005E30C5" w:rsidRDefault="005E30C5" w:rsidP="00C07DB6">
      <w:pPr>
        <w:pStyle w:val="Lijstalinea"/>
        <w:numPr>
          <w:ilvl w:val="0"/>
          <w:numId w:val="11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De afgeva</w:t>
      </w:r>
      <w:r w:rsidR="00C07DB6" w:rsidRPr="005E30C5">
        <w:rPr>
          <w:color w:val="000000"/>
          <w:szCs w:val="22"/>
          <w:lang w:val="nl-NL"/>
        </w:rPr>
        <w:t>a</w:t>
      </w:r>
      <w:r w:rsidRPr="005E30C5">
        <w:rPr>
          <w:color w:val="000000"/>
          <w:szCs w:val="22"/>
          <w:lang w:val="nl-NL"/>
        </w:rPr>
        <w:t xml:space="preserve">rdigde van </w:t>
      </w:r>
      <w:r w:rsidR="00C07DB6" w:rsidRPr="005E30C5">
        <w:rPr>
          <w:color w:val="000000"/>
          <w:szCs w:val="22"/>
          <w:lang w:val="nl-NL"/>
        </w:rPr>
        <w:t xml:space="preserve">DC </w:t>
      </w:r>
      <w:r w:rsidRPr="005E30C5">
        <w:rPr>
          <w:color w:val="000000"/>
          <w:szCs w:val="22"/>
          <w:lang w:val="nl-NL"/>
        </w:rPr>
        <w:t>Klein Heide heeft zich gaan voorstellen op het feest van S-Plus</w:t>
      </w:r>
      <w:r w:rsidR="00C07DB6" w:rsidRPr="005E30C5">
        <w:rPr>
          <w:color w:val="000000"/>
          <w:szCs w:val="22"/>
          <w:lang w:val="nl-NL"/>
        </w:rPr>
        <w:t xml:space="preserve"> </w:t>
      </w:r>
      <w:r w:rsidRPr="005E30C5">
        <w:rPr>
          <w:color w:val="000000"/>
          <w:szCs w:val="22"/>
          <w:lang w:val="nl-NL"/>
        </w:rPr>
        <w:t xml:space="preserve">en hoopt </w:t>
      </w:r>
      <w:r w:rsidR="00C07DB6" w:rsidRPr="005E30C5">
        <w:rPr>
          <w:color w:val="000000"/>
          <w:szCs w:val="22"/>
          <w:lang w:val="nl-NL"/>
        </w:rPr>
        <w:t>op die manier dat de mensen hem</w:t>
      </w:r>
      <w:r w:rsidRPr="005E30C5">
        <w:rPr>
          <w:color w:val="000000"/>
          <w:szCs w:val="22"/>
          <w:lang w:val="nl-NL"/>
        </w:rPr>
        <w:t xml:space="preserve"> meer gaan aanspreken in geval van problemen</w:t>
      </w:r>
      <w:r w:rsidR="00C07DB6" w:rsidRPr="005E30C5">
        <w:rPr>
          <w:color w:val="000000"/>
          <w:szCs w:val="22"/>
          <w:lang w:val="nl-NL"/>
        </w:rPr>
        <w:t>.</w:t>
      </w:r>
    </w:p>
    <w:p w:rsidR="00E84274" w:rsidRPr="005E30C5" w:rsidRDefault="005E30C5">
      <w:pPr>
        <w:ind w:left="426"/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 xml:space="preserve"> </w:t>
      </w:r>
    </w:p>
    <w:p w:rsidR="00E84274" w:rsidRPr="005E30C5" w:rsidRDefault="005E30C5">
      <w:pPr>
        <w:ind w:left="426"/>
        <w:rPr>
          <w:color w:val="000000"/>
          <w:szCs w:val="22"/>
          <w:lang w:val="nl-NL"/>
        </w:rPr>
      </w:pPr>
      <w:r w:rsidRPr="005E30C5">
        <w:rPr>
          <w:b/>
          <w:color w:val="000000"/>
          <w:szCs w:val="22"/>
          <w:lang w:val="nl-NL"/>
        </w:rPr>
        <w:t xml:space="preserve">DC Victor De Bruyne en Moretusburg </w:t>
      </w:r>
    </w:p>
    <w:p w:rsidR="00E84274" w:rsidRPr="005E30C5" w:rsidRDefault="005E30C5" w:rsidP="005E30C5">
      <w:pPr>
        <w:pStyle w:val="Lijstalinea"/>
        <w:numPr>
          <w:ilvl w:val="0"/>
          <w:numId w:val="12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 xml:space="preserve">Centrumleider </w:t>
      </w:r>
      <w:r w:rsidR="00C07DB6" w:rsidRPr="005E30C5">
        <w:rPr>
          <w:color w:val="000000"/>
          <w:szCs w:val="22"/>
          <w:lang w:val="nl-NL"/>
        </w:rPr>
        <w:t>is verontschuldigd.</w:t>
      </w:r>
    </w:p>
    <w:p w:rsidR="00E84274" w:rsidRPr="005E30C5" w:rsidRDefault="005E30C5" w:rsidP="005E30C5">
      <w:pPr>
        <w:pStyle w:val="Lijstalinea"/>
        <w:numPr>
          <w:ilvl w:val="0"/>
          <w:numId w:val="12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Afgevaardigde van het centrum had veel lof over het Valentijndiner et was een succes</w:t>
      </w:r>
    </w:p>
    <w:p w:rsidR="00E84274" w:rsidRPr="005E30C5" w:rsidRDefault="00E84274">
      <w:pPr>
        <w:ind w:left="426"/>
        <w:rPr>
          <w:color w:val="000000"/>
          <w:szCs w:val="22"/>
          <w:lang w:val="nl-NL"/>
        </w:rPr>
      </w:pPr>
    </w:p>
    <w:p w:rsidR="00E84274" w:rsidRPr="005E30C5" w:rsidRDefault="005E30C5">
      <w:pPr>
        <w:ind w:left="426"/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 xml:space="preserve">Afgevaardigde van </w:t>
      </w:r>
      <w:r w:rsidRPr="005E30C5">
        <w:rPr>
          <w:b/>
          <w:color w:val="000000"/>
          <w:szCs w:val="22"/>
          <w:lang w:val="nl-NL"/>
        </w:rPr>
        <w:t>WZC Lichtenberg</w:t>
      </w:r>
      <w:r w:rsidRPr="005E30C5">
        <w:rPr>
          <w:color w:val="000000"/>
          <w:szCs w:val="22"/>
          <w:lang w:val="nl-NL"/>
        </w:rPr>
        <w:t xml:space="preserve"> was aanwezig en heel opgetogen. Hoopt op en nauwere samenwerking</w:t>
      </w:r>
      <w:r w:rsidRPr="005E30C5">
        <w:rPr>
          <w:b/>
          <w:color w:val="000000"/>
          <w:szCs w:val="22"/>
          <w:lang w:val="nl-NL"/>
        </w:rPr>
        <w:t xml:space="preserve"> </w:t>
      </w:r>
      <w:r w:rsidRPr="005E30C5">
        <w:rPr>
          <w:color w:val="000000"/>
          <w:szCs w:val="22"/>
          <w:lang w:val="nl-NL"/>
        </w:rPr>
        <w:t>aar de toekomst. Tegelijk is het idee gelanceerd om en bezoek te brengen aan de belevingstuinin de lente. Datum nog te prikken</w:t>
      </w:r>
    </w:p>
    <w:p w:rsidR="00E84274" w:rsidRPr="005E30C5" w:rsidRDefault="00E84274">
      <w:pPr>
        <w:ind w:firstLine="426"/>
        <w:rPr>
          <w:color w:val="000000"/>
          <w:szCs w:val="22"/>
          <w:lang w:val="nl-NL"/>
        </w:rPr>
      </w:pPr>
    </w:p>
    <w:p w:rsidR="00E84274" w:rsidRPr="005E30C5" w:rsidRDefault="00E84274">
      <w:pPr>
        <w:rPr>
          <w:color w:val="000000"/>
          <w:szCs w:val="22"/>
          <w:lang w:val="nl-NL"/>
        </w:rPr>
      </w:pPr>
    </w:p>
    <w:p w:rsidR="00E84274" w:rsidRPr="005E30C5" w:rsidRDefault="005E30C5" w:rsidP="005E30C5">
      <w:pPr>
        <w:pStyle w:val="Lijstalinea"/>
        <w:numPr>
          <w:ilvl w:val="0"/>
          <w:numId w:val="6"/>
        </w:numPr>
        <w:ind w:left="426" w:hanging="426"/>
        <w:rPr>
          <w:b/>
          <w:color w:val="000000"/>
          <w:szCs w:val="22"/>
          <w:lang w:val="nl-NL"/>
        </w:rPr>
      </w:pPr>
      <w:r w:rsidRPr="005E30C5">
        <w:rPr>
          <w:b/>
          <w:color w:val="000000"/>
          <w:szCs w:val="22"/>
          <w:lang w:val="nl-NL"/>
        </w:rPr>
        <w:t>Ideeën over toelichtingen/ gastsprekers</w:t>
      </w:r>
    </w:p>
    <w:p w:rsidR="00E84274" w:rsidRPr="005E30C5" w:rsidRDefault="005E30C5" w:rsidP="005E30C5">
      <w:pPr>
        <w:pStyle w:val="Lijstalinea"/>
        <w:numPr>
          <w:ilvl w:val="0"/>
          <w:numId w:val="13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Contact opnemen met Mijnheer Goedeme van Familiezorg</w:t>
      </w:r>
    </w:p>
    <w:p w:rsidR="00E84274" w:rsidRPr="005E30C5" w:rsidRDefault="005E30C5" w:rsidP="005E30C5">
      <w:pPr>
        <w:pStyle w:val="Lijstalinea"/>
        <w:numPr>
          <w:ilvl w:val="0"/>
          <w:numId w:val="13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Begrafenisondernemer contacteren</w:t>
      </w:r>
    </w:p>
    <w:p w:rsidR="00E84274" w:rsidRPr="005E30C5" w:rsidRDefault="005E30C5" w:rsidP="005E30C5">
      <w:pPr>
        <w:pStyle w:val="Lijstalinea"/>
        <w:numPr>
          <w:ilvl w:val="0"/>
          <w:numId w:val="13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Notaris en begrafenisondernemer kan eventueel rode draad/ themadagen zijn van district in samenwerking met de dienstencentra</w:t>
      </w:r>
    </w:p>
    <w:p w:rsidR="00E84274" w:rsidRPr="005E30C5" w:rsidRDefault="005E30C5" w:rsidP="005E30C5">
      <w:pPr>
        <w:pStyle w:val="Lijstalinea"/>
        <w:numPr>
          <w:ilvl w:val="0"/>
          <w:numId w:val="13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Ontmoetingsdag voor (eenzame) senioren terug gepland voor mei en september zou doorgaan in cc Gravenhof.</w:t>
      </w:r>
    </w:p>
    <w:p w:rsidR="00E84274" w:rsidRPr="005E30C5" w:rsidRDefault="005E30C5" w:rsidP="005E30C5">
      <w:pPr>
        <w:pStyle w:val="Lijstalinea"/>
        <w:numPr>
          <w:ilvl w:val="0"/>
          <w:numId w:val="13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Openbare vergadering van de seniorenraad in april zou ook doorgaan in cc Gravenhof</w:t>
      </w:r>
    </w:p>
    <w:p w:rsidR="00E84274" w:rsidRPr="005E30C5" w:rsidRDefault="00E84274">
      <w:pPr>
        <w:rPr>
          <w:b/>
          <w:szCs w:val="22"/>
          <w:lang w:val="nl-NL"/>
        </w:rPr>
      </w:pPr>
    </w:p>
    <w:p w:rsidR="00E84274" w:rsidRPr="005E30C5" w:rsidRDefault="00E84274">
      <w:pPr>
        <w:pStyle w:val="Lijstalinea"/>
        <w:ind w:left="720"/>
        <w:rPr>
          <w:szCs w:val="22"/>
          <w:lang w:val="nl-NL"/>
        </w:rPr>
      </w:pPr>
    </w:p>
    <w:p w:rsidR="005E30C5" w:rsidRPr="005E30C5" w:rsidRDefault="005E30C5">
      <w:pPr>
        <w:pStyle w:val="Lijstalinea"/>
        <w:ind w:left="720"/>
        <w:rPr>
          <w:szCs w:val="22"/>
          <w:lang w:val="nl-NL"/>
        </w:rPr>
      </w:pPr>
    </w:p>
    <w:p w:rsidR="00E84274" w:rsidRDefault="00E84274">
      <w:pPr>
        <w:ind w:left="426"/>
        <w:rPr>
          <w:b/>
          <w:color w:val="E36C0A"/>
          <w:szCs w:val="22"/>
          <w:lang w:val="nl-NL"/>
        </w:rPr>
      </w:pPr>
    </w:p>
    <w:p w:rsidR="005E30C5" w:rsidRPr="005E30C5" w:rsidRDefault="005E30C5">
      <w:pPr>
        <w:ind w:left="426"/>
        <w:rPr>
          <w:b/>
          <w:color w:val="E36C0A"/>
          <w:szCs w:val="22"/>
          <w:lang w:val="nl-NL"/>
        </w:rPr>
      </w:pPr>
    </w:p>
    <w:p w:rsidR="00E84274" w:rsidRPr="005E30C5" w:rsidRDefault="005E30C5">
      <w:pPr>
        <w:numPr>
          <w:ilvl w:val="0"/>
          <w:numId w:val="4"/>
        </w:numPr>
        <w:ind w:left="426" w:hanging="426"/>
        <w:rPr>
          <w:b/>
          <w:szCs w:val="22"/>
          <w:lang w:val="nl-NL"/>
        </w:rPr>
      </w:pPr>
      <w:r w:rsidRPr="005E30C5">
        <w:rPr>
          <w:b/>
          <w:szCs w:val="22"/>
          <w:lang w:val="nl-NL"/>
        </w:rPr>
        <w:lastRenderedPageBreak/>
        <w:t>Varia</w:t>
      </w:r>
    </w:p>
    <w:p w:rsidR="00E84274" w:rsidRPr="005E30C5" w:rsidRDefault="00E84274">
      <w:pPr>
        <w:rPr>
          <w:szCs w:val="22"/>
          <w:lang w:val="nl-NL"/>
        </w:rPr>
      </w:pPr>
    </w:p>
    <w:p w:rsidR="00E84274" w:rsidRPr="005E30C5" w:rsidRDefault="005E30C5">
      <w:pPr>
        <w:pStyle w:val="Lijstalinea"/>
        <w:numPr>
          <w:ilvl w:val="0"/>
          <w:numId w:val="7"/>
        </w:numPr>
        <w:rPr>
          <w:szCs w:val="22"/>
          <w:lang w:val="nl-NL"/>
        </w:rPr>
      </w:pPr>
      <w:r w:rsidRPr="005E30C5">
        <w:rPr>
          <w:szCs w:val="22"/>
          <w:lang w:val="nl-NL"/>
        </w:rPr>
        <w:t xml:space="preserve">Stavaza </w:t>
      </w:r>
      <w:r w:rsidRPr="005E30C5">
        <w:rPr>
          <w:color w:val="000000"/>
          <w:szCs w:val="22"/>
          <w:lang w:val="nl-NL"/>
        </w:rPr>
        <w:t xml:space="preserve">Mantelzorgpremie Hoboken </w:t>
      </w:r>
    </w:p>
    <w:p w:rsidR="00E84274" w:rsidRPr="005E30C5" w:rsidRDefault="005E30C5">
      <w:pPr>
        <w:ind w:firstLine="708"/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Momenteel al 30 aanvragen toegekomen.</w:t>
      </w:r>
    </w:p>
    <w:p w:rsidR="00E84274" w:rsidRPr="005E30C5" w:rsidRDefault="00E84274">
      <w:pPr>
        <w:ind w:firstLine="708"/>
        <w:rPr>
          <w:color w:val="000000"/>
          <w:szCs w:val="22"/>
          <w:lang w:val="nl-NL"/>
        </w:rPr>
      </w:pPr>
    </w:p>
    <w:p w:rsidR="00E84274" w:rsidRPr="005E30C5" w:rsidRDefault="005E30C5">
      <w:pPr>
        <w:pStyle w:val="Lijstalinea"/>
        <w:numPr>
          <w:ilvl w:val="0"/>
          <w:numId w:val="7"/>
        </w:numPr>
        <w:rPr>
          <w:color w:val="000000"/>
          <w:szCs w:val="22"/>
          <w:lang w:val="nl-NL"/>
        </w:rPr>
      </w:pPr>
      <w:r w:rsidRPr="005E30C5">
        <w:rPr>
          <w:color w:val="000000"/>
          <w:szCs w:val="22"/>
          <w:lang w:val="nl-NL"/>
        </w:rPr>
        <w:t>DRINGENDE oproep: 2 à 3 vrijwilligers om een mailbox voor seniorenadviesraad te beheren. Handleiding en log-in gegevens worden aan kandidaten door gegeven.</w:t>
      </w:r>
    </w:p>
    <w:p w:rsidR="00E84274" w:rsidRPr="005E30C5" w:rsidRDefault="005E30C5">
      <w:pPr>
        <w:pStyle w:val="Lijstalinea"/>
        <w:ind w:left="1146"/>
        <w:rPr>
          <w:szCs w:val="22"/>
          <w:lang w:val="nl-NL"/>
        </w:rPr>
      </w:pPr>
      <w:r w:rsidRPr="005E30C5">
        <w:rPr>
          <w:color w:val="000000"/>
          <w:szCs w:val="22"/>
          <w:lang w:val="nl-NL"/>
        </w:rPr>
        <w:t>Beheerders zijn in de toekomst; Chris als software up to date is en mogelijks Lisette R. als ze pc beter kent.</w:t>
      </w:r>
    </w:p>
    <w:p w:rsidR="00E84274" w:rsidRPr="005E30C5" w:rsidRDefault="00E84274">
      <w:pPr>
        <w:pStyle w:val="Lijstalinea"/>
        <w:ind w:left="1440"/>
        <w:rPr>
          <w:szCs w:val="22"/>
          <w:lang w:val="nl-NL"/>
        </w:rPr>
      </w:pPr>
    </w:p>
    <w:p w:rsidR="00E84274" w:rsidRPr="005E30C5" w:rsidRDefault="005E30C5">
      <w:pPr>
        <w:pStyle w:val="Lijstalinea"/>
        <w:numPr>
          <w:ilvl w:val="0"/>
          <w:numId w:val="7"/>
        </w:numPr>
        <w:rPr>
          <w:szCs w:val="22"/>
          <w:lang w:val="nl-NL"/>
        </w:rPr>
      </w:pPr>
      <w:r w:rsidRPr="005E30C5">
        <w:rPr>
          <w:szCs w:val="22"/>
          <w:lang w:val="nl-NL"/>
        </w:rPr>
        <w:t>Ingekomen mailing ivm accordeonmuziek: seniorenverenigingen met interesse, neem flyer mee.</w:t>
      </w:r>
    </w:p>
    <w:p w:rsidR="00E84274" w:rsidRPr="005E30C5" w:rsidRDefault="00E84274">
      <w:pPr>
        <w:ind w:left="786"/>
        <w:rPr>
          <w:szCs w:val="22"/>
          <w:lang w:val="nl-NL"/>
        </w:rPr>
      </w:pPr>
    </w:p>
    <w:p w:rsidR="00E84274" w:rsidRPr="005E30C5" w:rsidRDefault="00E84274">
      <w:pPr>
        <w:rPr>
          <w:szCs w:val="22"/>
          <w:lang w:val="nl-NL"/>
        </w:rPr>
      </w:pPr>
    </w:p>
    <w:p w:rsidR="00E84274" w:rsidRPr="005E30C5" w:rsidRDefault="00E84274">
      <w:pPr>
        <w:rPr>
          <w:rFonts w:cs="Arial"/>
          <w:b/>
          <w:bCs/>
          <w:color w:val="000000"/>
          <w:szCs w:val="22"/>
          <w:lang w:val="nl-BE"/>
        </w:rPr>
      </w:pPr>
    </w:p>
    <w:p w:rsidR="00E84274" w:rsidRPr="005E30C5" w:rsidRDefault="00E84274">
      <w:pPr>
        <w:rPr>
          <w:b/>
          <w:szCs w:val="22"/>
          <w:lang w:val="nl-BE"/>
        </w:rPr>
      </w:pPr>
    </w:p>
    <w:p w:rsidR="00E84274" w:rsidRPr="005E30C5" w:rsidRDefault="00E84274">
      <w:pPr>
        <w:rPr>
          <w:b/>
          <w:szCs w:val="22"/>
          <w:lang w:val="nl-BE"/>
        </w:rPr>
      </w:pPr>
    </w:p>
    <w:p w:rsidR="00E84274" w:rsidRPr="005E30C5" w:rsidRDefault="00E84274">
      <w:pPr>
        <w:rPr>
          <w:b/>
          <w:szCs w:val="22"/>
          <w:lang w:val="nl-BE"/>
        </w:rPr>
      </w:pPr>
    </w:p>
    <w:p w:rsidR="00E84274" w:rsidRPr="005E30C5" w:rsidRDefault="00E84274">
      <w:pPr>
        <w:rPr>
          <w:b/>
          <w:szCs w:val="22"/>
          <w:lang w:val="nl-BE"/>
        </w:rPr>
      </w:pPr>
    </w:p>
    <w:p w:rsidR="00E84274" w:rsidRDefault="005E30C5" w:rsidP="005E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2"/>
          <w:lang w:val="nl-BE"/>
        </w:rPr>
      </w:pPr>
      <w:r>
        <w:rPr>
          <w:b/>
          <w:szCs w:val="22"/>
          <w:lang w:val="nl-BE"/>
        </w:rPr>
        <w:t>Volgende algemene vergadering:</w:t>
      </w:r>
    </w:p>
    <w:p w:rsidR="005E30C5" w:rsidRDefault="005E30C5" w:rsidP="005E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2"/>
          <w:lang w:val="nl-BE"/>
        </w:rPr>
      </w:pPr>
      <w:r>
        <w:rPr>
          <w:b/>
          <w:szCs w:val="22"/>
          <w:lang w:val="nl-BE"/>
        </w:rPr>
        <w:t>Maandag 21 maart 2016, van 9u30 tot 11u30</w:t>
      </w:r>
    </w:p>
    <w:p w:rsidR="005E30C5" w:rsidRPr="005E30C5" w:rsidRDefault="005E30C5" w:rsidP="005E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2"/>
          <w:lang w:val="nl-BE"/>
        </w:rPr>
      </w:pPr>
      <w:r>
        <w:rPr>
          <w:b/>
          <w:szCs w:val="22"/>
          <w:lang w:val="nl-BE"/>
        </w:rPr>
        <w:t>Ik kasteel Sorghvliedt – zaal Breugel – Marneflaan 3, 2660 Hoboken</w:t>
      </w:r>
    </w:p>
    <w:p w:rsidR="00E84274" w:rsidRDefault="00E84274" w:rsidP="005E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b/>
          <w:lang w:val="nl-BE"/>
        </w:rPr>
      </w:pPr>
    </w:p>
    <w:p w:rsidR="00E84274" w:rsidRDefault="00E84274">
      <w:pPr>
        <w:rPr>
          <w:lang w:val="nl-BE"/>
        </w:rPr>
      </w:pPr>
    </w:p>
    <w:sectPr w:rsidR="00E842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39" w:rsidRDefault="00623239">
      <w:r>
        <w:separator/>
      </w:r>
    </w:p>
  </w:endnote>
  <w:endnote w:type="continuationSeparator" w:id="0">
    <w:p w:rsidR="00623239" w:rsidRDefault="0062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623239">
      <w:tc>
        <w:tcPr>
          <w:tcW w:w="3552" w:type="dxa"/>
          <w:vAlign w:val="bottom"/>
        </w:tcPr>
        <w:p w:rsidR="00623239" w:rsidRDefault="00623239">
          <w:pPr>
            <w:pStyle w:val="Departement"/>
            <w:framePr w:wrap="around"/>
          </w:pPr>
        </w:p>
      </w:tc>
      <w:tc>
        <w:tcPr>
          <w:tcW w:w="2334" w:type="dxa"/>
          <w:vAlign w:val="center"/>
        </w:tcPr>
        <w:p w:rsidR="00623239" w:rsidRDefault="00623239">
          <w:pPr>
            <w:pStyle w:val="pagina"/>
            <w:framePr w:wrap="around"/>
            <w:rPr>
              <w:lang w:val="nl-BE"/>
            </w:rPr>
          </w:pPr>
          <w:r>
            <w:rPr>
              <w:lang w:val="nl-BE"/>
            </w:rPr>
            <w:t xml:space="preserve"> </w:t>
          </w:r>
          <w:r>
            <w:fldChar w:fldCharType="begin"/>
          </w:r>
          <w:r>
            <w:rPr>
              <w:lang w:val="nl-BE"/>
            </w:rPr>
            <w:instrText xml:space="preserve"> PAGE </w:instrText>
          </w:r>
          <w:r>
            <w:fldChar w:fldCharType="separate"/>
          </w:r>
          <w:r w:rsidR="00960695">
            <w:rPr>
              <w:noProof/>
              <w:lang w:val="nl-BE"/>
            </w:rPr>
            <w:t>1</w:t>
          </w:r>
          <w:r>
            <w:fldChar w:fldCharType="end"/>
          </w:r>
          <w:r>
            <w:rPr>
              <w:lang w:val="nl-BE"/>
            </w:rPr>
            <w:t xml:space="preserve"> / </w:t>
          </w:r>
          <w:r>
            <w:fldChar w:fldCharType="begin"/>
          </w:r>
          <w:r>
            <w:rPr>
              <w:lang w:val="nl-BE"/>
            </w:rPr>
            <w:instrText xml:space="preserve"> NUMPAGES </w:instrText>
          </w:r>
          <w:r>
            <w:fldChar w:fldCharType="separate"/>
          </w:r>
          <w:r w:rsidR="00960695">
            <w:rPr>
              <w:noProof/>
              <w:lang w:val="nl-BE"/>
            </w:rPr>
            <w:t>4</w:t>
          </w:r>
          <w:r>
            <w:fldChar w:fldCharType="end"/>
          </w:r>
        </w:p>
      </w:tc>
      <w:tc>
        <w:tcPr>
          <w:tcW w:w="4263" w:type="dxa"/>
          <w:vAlign w:val="bottom"/>
        </w:tcPr>
        <w:p w:rsidR="00623239" w:rsidRDefault="00623239">
          <w:pPr>
            <w:pStyle w:val="Adres"/>
            <w:framePr w:hSpace="181" w:wrap="around" w:vAnchor="text" w:hAnchor="text" w:y="1"/>
            <w:rPr>
              <w:lang w:val="nl-BE"/>
            </w:rPr>
          </w:pPr>
          <w:r>
            <w:rPr>
              <w:lang w:val="nl-BE"/>
            </w:rPr>
            <w:t>Marneflaan 3, 2660 Hoboken-Antwerpen</w:t>
          </w:r>
        </w:p>
        <w:p w:rsidR="00623239" w:rsidRDefault="00623239">
          <w:pPr>
            <w:pStyle w:val="Adres"/>
            <w:framePr w:hSpace="181" w:wrap="around" w:vAnchor="text" w:hAnchor="text" w:y="1"/>
            <w:rPr>
              <w:lang w:val="nl-BE"/>
            </w:rPr>
          </w:pPr>
          <w:r>
            <w:rPr>
              <w:lang w:val="nl-BE"/>
            </w:rPr>
            <w:t>district.Hoboken@stad.antwerpen.be</w:t>
          </w:r>
        </w:p>
      </w:tc>
    </w:tr>
  </w:tbl>
  <w:p w:rsidR="00623239" w:rsidRDefault="00623239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64384" behindDoc="1" locked="0" layoutInCell="0" hidden="0" allowOverlap="1" wp14:anchorId="25A3E0BC" wp14:editId="1AF155A7">
          <wp:simplePos x="0" y="0"/>
          <wp:positionH relativeFrom="column">
            <wp:posOffset>-856615</wp:posOffset>
          </wp:positionH>
          <wp:positionV relativeFrom="paragraph">
            <wp:posOffset>-72390</wp:posOffset>
          </wp:positionV>
          <wp:extent cx="1485900" cy="361950"/>
          <wp:effectExtent l="0" t="0" r="0" b="0"/>
          <wp:wrapNone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623239">
      <w:tc>
        <w:tcPr>
          <w:tcW w:w="3552" w:type="dxa"/>
          <w:vAlign w:val="bottom"/>
        </w:tcPr>
        <w:p w:rsidR="00623239" w:rsidRDefault="00623239">
          <w:pPr>
            <w:pStyle w:val="Departement"/>
            <w:framePr w:wrap="around"/>
          </w:pPr>
        </w:p>
      </w:tc>
      <w:tc>
        <w:tcPr>
          <w:tcW w:w="2334" w:type="dxa"/>
          <w:vAlign w:val="center"/>
        </w:tcPr>
        <w:p w:rsidR="00623239" w:rsidRDefault="00623239">
          <w:pPr>
            <w:pStyle w:val="pagina"/>
            <w:framePr w:wrap="around"/>
            <w:rPr>
              <w:lang w:val="nl-BE"/>
            </w:rPr>
          </w:pPr>
          <w:r>
            <w:rPr>
              <w:lang w:val="nl-BE"/>
            </w:rPr>
            <w:t xml:space="preserve"> </w:t>
          </w:r>
          <w:r>
            <w:fldChar w:fldCharType="begin"/>
          </w:r>
          <w:r>
            <w:rPr>
              <w:lang w:val="nl-BE"/>
            </w:rPr>
            <w:instrText xml:space="preserve"> PAGE </w:instrText>
          </w:r>
          <w:r>
            <w:fldChar w:fldCharType="separate"/>
          </w:r>
          <w:r w:rsidR="00960695">
            <w:rPr>
              <w:noProof/>
              <w:lang w:val="nl-BE"/>
            </w:rPr>
            <w:t>4</w:t>
          </w:r>
          <w:r>
            <w:fldChar w:fldCharType="end"/>
          </w:r>
          <w:r>
            <w:rPr>
              <w:lang w:val="nl-BE"/>
            </w:rPr>
            <w:t xml:space="preserve"> / </w:t>
          </w:r>
          <w:r>
            <w:fldChar w:fldCharType="begin"/>
          </w:r>
          <w:r>
            <w:rPr>
              <w:lang w:val="nl-BE"/>
            </w:rPr>
            <w:instrText xml:space="preserve"> NUMPAGES </w:instrText>
          </w:r>
          <w:r>
            <w:fldChar w:fldCharType="separate"/>
          </w:r>
          <w:r w:rsidR="00960695">
            <w:rPr>
              <w:noProof/>
              <w:lang w:val="nl-BE"/>
            </w:rPr>
            <w:t>4</w:t>
          </w:r>
          <w:r>
            <w:fldChar w:fldCharType="end"/>
          </w:r>
        </w:p>
      </w:tc>
      <w:tc>
        <w:tcPr>
          <w:tcW w:w="4263" w:type="dxa"/>
          <w:vAlign w:val="bottom"/>
        </w:tcPr>
        <w:p w:rsidR="00623239" w:rsidRDefault="00623239">
          <w:pPr>
            <w:pStyle w:val="Adres"/>
            <w:framePr w:hSpace="181" w:wrap="around" w:vAnchor="text" w:hAnchor="text" w:y="1"/>
            <w:rPr>
              <w:lang w:val="nl-BE"/>
            </w:rPr>
          </w:pPr>
          <w:r>
            <w:rPr>
              <w:lang w:val="nl-BE"/>
            </w:rPr>
            <w:t>Marneflaan 3, 2660 Hoboken-Antwerpen</w:t>
          </w:r>
        </w:p>
        <w:p w:rsidR="00623239" w:rsidRDefault="00623239">
          <w:pPr>
            <w:pStyle w:val="Adres"/>
            <w:framePr w:hSpace="181" w:wrap="around" w:vAnchor="text" w:hAnchor="text" w:y="1"/>
            <w:rPr>
              <w:lang w:val="nl-BE"/>
            </w:rPr>
          </w:pPr>
          <w:r>
            <w:rPr>
              <w:lang w:val="nl-BE"/>
            </w:rPr>
            <w:t>district.Hoboken@stad.antwerpen.be</w:t>
          </w:r>
        </w:p>
      </w:tc>
    </w:tr>
  </w:tbl>
  <w:p w:rsidR="00623239" w:rsidRDefault="00623239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61312" behindDoc="1" locked="0" layoutInCell="0" hidden="0" allowOverlap="1" wp14:anchorId="60AB5D1D" wp14:editId="29201A8C">
          <wp:simplePos x="0" y="0"/>
          <wp:positionH relativeFrom="column">
            <wp:posOffset>-856615</wp:posOffset>
          </wp:positionH>
          <wp:positionV relativeFrom="paragraph">
            <wp:posOffset>-72390</wp:posOffset>
          </wp:positionV>
          <wp:extent cx="1485900" cy="361950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39" w:rsidRDefault="00623239">
      <w:r>
        <w:separator/>
      </w:r>
    </w:p>
  </w:footnote>
  <w:footnote w:type="continuationSeparator" w:id="0">
    <w:p w:rsidR="00623239" w:rsidRDefault="0062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39" w:rsidRDefault="00623239">
    <w:r>
      <w:rPr>
        <w:noProof/>
        <w:sz w:val="20"/>
        <w:lang w:val="nl-BE" w:eastAsia="nl-BE"/>
      </w:rPr>
      <w:drawing>
        <wp:anchor distT="0" distB="0" distL="114300" distR="114300" simplePos="0" relativeHeight="251663360" behindDoc="0" locked="0" layoutInCell="0" hidden="0" allowOverlap="1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39" w:rsidRDefault="00623239">
    <w:r>
      <w:rPr>
        <w:noProof/>
        <w:sz w:val="20"/>
        <w:lang w:val="nl-BE" w:eastAsia="nl-BE"/>
      </w:rPr>
      <w:drawing>
        <wp:anchor distT="0" distB="0" distL="114300" distR="114300" simplePos="0" relativeHeight="251660288" behindDoc="0" locked="0" layoutInCell="0" hidden="0" allowOverlap="1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051" name="shape2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2FE"/>
    <w:multiLevelType w:val="hybridMultilevel"/>
    <w:tmpl w:val="FAFAD552"/>
    <w:lvl w:ilvl="0" w:tplc="7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10564C"/>
    <w:multiLevelType w:val="hybridMultilevel"/>
    <w:tmpl w:val="7FFFFFFF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110F4"/>
    <w:multiLevelType w:val="hybridMultilevel"/>
    <w:tmpl w:val="1DBC2DC4"/>
    <w:lvl w:ilvl="0" w:tplc="7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80357D"/>
    <w:multiLevelType w:val="hybridMultilevel"/>
    <w:tmpl w:val="577242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FFFFF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5222B"/>
    <w:multiLevelType w:val="hybridMultilevel"/>
    <w:tmpl w:val="7FFFFFFF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F61D9F"/>
    <w:multiLevelType w:val="hybridMultilevel"/>
    <w:tmpl w:val="256E6F1E"/>
    <w:lvl w:ilvl="0" w:tplc="7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5453C45"/>
    <w:multiLevelType w:val="hybridMultilevel"/>
    <w:tmpl w:val="7FFFFFFF"/>
    <w:lvl w:ilvl="0" w:tplc="7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858D2"/>
    <w:multiLevelType w:val="hybridMultilevel"/>
    <w:tmpl w:val="6458FE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0506B"/>
    <w:multiLevelType w:val="hybridMultilevel"/>
    <w:tmpl w:val="7FFFFFFF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382486C"/>
    <w:multiLevelType w:val="hybridMultilevel"/>
    <w:tmpl w:val="28D4C8B6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20F05A7"/>
    <w:multiLevelType w:val="hybridMultilevel"/>
    <w:tmpl w:val="2C845160"/>
    <w:lvl w:ilvl="0" w:tplc="7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9B61E99"/>
    <w:multiLevelType w:val="hybridMultilevel"/>
    <w:tmpl w:val="160E8162"/>
    <w:lvl w:ilvl="0" w:tplc="7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C4EE4"/>
    <w:multiLevelType w:val="hybridMultilevel"/>
    <w:tmpl w:val="7FFFFFFF"/>
    <w:lvl w:ilvl="0" w:tplc="0813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74"/>
    <w:rsid w:val="005E30C5"/>
    <w:rsid w:val="00623239"/>
    <w:rsid w:val="00960695"/>
    <w:rsid w:val="00BE3C5D"/>
    <w:rsid w:val="00C07DB6"/>
    <w:rsid w:val="00E8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nl-B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pPr>
      <w:spacing w:after="0" w:line="240" w:lineRule="auto"/>
      <w:jc w:val="right"/>
    </w:pPr>
    <w:rPr>
      <w:rFonts w:ascii="Arial" w:eastAsia="Times New Roman" w:hAnsi="Arial" w:cs="Times New Roman"/>
      <w:sz w:val="14"/>
      <w:szCs w:val="20"/>
      <w:lang w:val="en-GB"/>
    </w:rPr>
  </w:style>
  <w:style w:type="paragraph" w:customStyle="1" w:styleId="Normalbulletlist1">
    <w:name w:val="Normal bulletlist 1"/>
    <w:basedOn w:val="Standaard"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pagina">
    <w:name w:val="pagina"/>
    <w:basedOn w:val="Adres"/>
    <w:pPr>
      <w:framePr w:hSpace="181" w:wrap="auto" w:vAnchor="text" w:hAnchor="text" w:y="1"/>
      <w:suppressOverlap/>
      <w:jc w:val="center"/>
    </w:pPr>
    <w:rPr>
      <w:b/>
    </w:rPr>
  </w:style>
  <w:style w:type="paragraph" w:styleId="Lijstalinea">
    <w:name w:val="List Paragraph"/>
    <w:basedOn w:val="Standaard"/>
    <w:qFormat/>
    <w:pPr>
      <w:ind w:left="708"/>
    </w:pPr>
  </w:style>
  <w:style w:type="paragraph" w:customStyle="1" w:styleId="Refgegevens">
    <w:name w:val="Ref gegevens"/>
    <w:basedOn w:val="Standaard"/>
    <w:rPr>
      <w:sz w:val="20"/>
    </w:rPr>
  </w:style>
  <w:style w:type="paragraph" w:customStyle="1" w:styleId="Departement">
    <w:name w:val="Departement"/>
    <w:pPr>
      <w:framePr w:hSpace="181" w:wrap="auto" w:vAnchor="text" w:hAnchor="text" w:y="1"/>
      <w:spacing w:after="0" w:line="240" w:lineRule="auto"/>
      <w:suppressOverlap/>
    </w:pPr>
    <w:rPr>
      <w:rFonts w:ascii="Times New Roman" w:eastAsia="Times New Roman" w:hAnsi="Times New Roman" w:cs="Times New Roman"/>
      <w:sz w:val="20"/>
      <w:szCs w:val="20"/>
    </w:rPr>
  </w:style>
  <w:style w:type="paragraph" w:styleId="Titel">
    <w:name w:val="Title"/>
    <w:qFormat/>
    <w:pPr>
      <w:framePr w:hSpace="181" w:wrap="auto" w:vAnchor="text" w:hAnchor="text" w:y="398"/>
      <w:spacing w:after="0" w:line="240" w:lineRule="auto"/>
      <w:suppressOverlap/>
    </w:pPr>
    <w:rPr>
      <w:rFonts w:ascii="Arial" w:eastAsia="Times New Roman" w:hAnsi="Arial" w:cs="Times New Roman"/>
      <w:b/>
      <w:sz w:val="3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0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0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pPr>
      <w:spacing w:after="0" w:line="240" w:lineRule="auto"/>
      <w:jc w:val="right"/>
    </w:pPr>
    <w:rPr>
      <w:rFonts w:ascii="Arial" w:eastAsia="Times New Roman" w:hAnsi="Arial" w:cs="Times New Roman"/>
      <w:sz w:val="14"/>
      <w:szCs w:val="20"/>
      <w:lang w:val="en-GB"/>
    </w:rPr>
  </w:style>
  <w:style w:type="paragraph" w:customStyle="1" w:styleId="Normalbulletlist1">
    <w:name w:val="Normal bulletlist 1"/>
    <w:basedOn w:val="Standaard"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pagina">
    <w:name w:val="pagina"/>
    <w:basedOn w:val="Adres"/>
    <w:pPr>
      <w:framePr w:hSpace="181" w:wrap="auto" w:vAnchor="text" w:hAnchor="text" w:y="1"/>
      <w:suppressOverlap/>
      <w:jc w:val="center"/>
    </w:pPr>
    <w:rPr>
      <w:b/>
    </w:rPr>
  </w:style>
  <w:style w:type="paragraph" w:styleId="Lijstalinea">
    <w:name w:val="List Paragraph"/>
    <w:basedOn w:val="Standaard"/>
    <w:qFormat/>
    <w:pPr>
      <w:ind w:left="708"/>
    </w:pPr>
  </w:style>
  <w:style w:type="paragraph" w:customStyle="1" w:styleId="Refgegevens">
    <w:name w:val="Ref gegevens"/>
    <w:basedOn w:val="Standaard"/>
    <w:rPr>
      <w:sz w:val="20"/>
    </w:rPr>
  </w:style>
  <w:style w:type="paragraph" w:customStyle="1" w:styleId="Departement">
    <w:name w:val="Departement"/>
    <w:pPr>
      <w:framePr w:hSpace="181" w:wrap="auto" w:vAnchor="text" w:hAnchor="text" w:y="1"/>
      <w:spacing w:after="0" w:line="240" w:lineRule="auto"/>
      <w:suppressOverlap/>
    </w:pPr>
    <w:rPr>
      <w:rFonts w:ascii="Times New Roman" w:eastAsia="Times New Roman" w:hAnsi="Times New Roman" w:cs="Times New Roman"/>
      <w:sz w:val="20"/>
      <w:szCs w:val="20"/>
    </w:rPr>
  </w:style>
  <w:style w:type="paragraph" w:styleId="Titel">
    <w:name w:val="Title"/>
    <w:qFormat/>
    <w:pPr>
      <w:framePr w:hSpace="181" w:wrap="auto" w:vAnchor="text" w:hAnchor="text" w:y="398"/>
      <w:spacing w:after="0" w:line="240" w:lineRule="auto"/>
      <w:suppressOverlap/>
    </w:pPr>
    <w:rPr>
      <w:rFonts w:ascii="Arial" w:eastAsia="Times New Roman" w:hAnsi="Arial" w:cs="Times New Roman"/>
      <w:b/>
      <w:sz w:val="3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0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0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Gulim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ajorFont>
      <a:minorFont>
        <a:latin typeface="Arial"/>
        <a:ea typeface=""/>
        <a:cs typeface=""/>
        <a:font script="Jpan" typeface="ＭＳ Ｐゴシック"/>
        <a:font script="Hang" typeface="Gulim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2014-12-01T11:07:00Z</cp:lastPrinted>
  <dcterms:created xsi:type="dcterms:W3CDTF">2016-02-22T11:05:00Z</dcterms:created>
  <dcterms:modified xsi:type="dcterms:W3CDTF">2016-02-22T11:24:00Z</dcterms:modified>
</cp:coreProperties>
</file>