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80" w:rsidRDefault="003B103B" w:rsidP="00A16E6D">
      <w:pPr>
        <w:pStyle w:val="Titel"/>
        <w:spacing w:before="240" w:after="240" w:line="240" w:lineRule="auto"/>
      </w:pPr>
      <w:bookmarkStart w:id="0" w:name="_t8gp9kikgxgo" w:colFirst="0" w:colLast="0"/>
      <w:bookmarkEnd w:id="0"/>
      <w:r>
        <w:t xml:space="preserve">Ondersteuningsreglement: infrastructuurwerken aan ontmoetingsruimten die aan niet commerciële tarieven ter beschikking staan van verenigingen. </w:t>
      </w:r>
    </w:p>
    <w:p w:rsidR="00856C80" w:rsidRDefault="003B103B" w:rsidP="00A16E6D">
      <w:pPr>
        <w:pStyle w:val="Kop2"/>
        <w:numPr>
          <w:ilvl w:val="0"/>
          <w:numId w:val="5"/>
        </w:numPr>
        <w:spacing w:before="240" w:after="240" w:line="240" w:lineRule="auto"/>
      </w:pPr>
      <w:bookmarkStart w:id="1" w:name="_rez0eoeoc444" w:colFirst="0" w:colLast="0"/>
      <w:bookmarkEnd w:id="1"/>
      <w:r>
        <w:t>Naam ondersteuningsproduct</w:t>
      </w:r>
    </w:p>
    <w:p w:rsidR="00856C80" w:rsidRDefault="003B103B" w:rsidP="00A16E6D">
      <w:pPr>
        <w:spacing w:before="240" w:after="240" w:line="240" w:lineRule="auto"/>
      </w:pPr>
      <w:r>
        <w:t>Ondersteunings</w:t>
      </w:r>
      <w:r w:rsidR="00A16E6D">
        <w:t xml:space="preserve">reglement </w:t>
      </w:r>
      <w:r>
        <w:t>voor infrastructuurwerken aan ontmoetingsruimten die aan niet commerciële tarieven ter beschikking staan van verenigingen.</w:t>
      </w:r>
    </w:p>
    <w:p w:rsidR="00856C80" w:rsidRDefault="003B103B" w:rsidP="00A16E6D">
      <w:pPr>
        <w:pStyle w:val="Kop2"/>
        <w:numPr>
          <w:ilvl w:val="0"/>
          <w:numId w:val="5"/>
        </w:numPr>
        <w:spacing w:before="240" w:after="240" w:line="240" w:lineRule="auto"/>
      </w:pPr>
      <w:bookmarkStart w:id="2" w:name="_38o36axg25w0" w:colFirst="0" w:colLast="0"/>
      <w:bookmarkEnd w:id="2"/>
      <w:r>
        <w:t>Definities</w:t>
      </w:r>
    </w:p>
    <w:p w:rsidR="00A16E6D" w:rsidRDefault="003B103B" w:rsidP="00A16E6D">
      <w:pPr>
        <w:spacing w:before="240" w:after="240" w:line="240" w:lineRule="auto"/>
      </w:pPr>
      <w:r>
        <w:t xml:space="preserve">In dit reglement hebben de onderstaande termen de ernaast vermelde betekenis: </w:t>
      </w:r>
    </w:p>
    <w:p w:rsidR="00A16E6D" w:rsidRDefault="003B103B" w:rsidP="00A16E6D">
      <w:pPr>
        <w:spacing w:before="240" w:after="240" w:line="240" w:lineRule="auto"/>
      </w:pPr>
      <w:r>
        <w:rPr>
          <w:u w:val="single"/>
        </w:rPr>
        <w:t>De verbintenis</w:t>
      </w:r>
      <w:r w:rsidR="00E80EE8">
        <w:rPr>
          <w:u w:val="single"/>
        </w:rPr>
        <w:t>termijn</w:t>
      </w:r>
      <w:r>
        <w:t xml:space="preserve"> is de termijn dat de ontvanger de verplichtingen, verbonden aan het ondersteuningsproduct, moet respecteren;</w:t>
      </w:r>
    </w:p>
    <w:p w:rsidR="00A16E6D" w:rsidRDefault="003B103B" w:rsidP="00A16E6D">
      <w:pPr>
        <w:spacing w:before="240" w:after="240" w:line="240" w:lineRule="auto"/>
      </w:pPr>
      <w:r>
        <w:rPr>
          <w:u w:val="single"/>
        </w:rPr>
        <w:t xml:space="preserve">Een jaar </w:t>
      </w:r>
      <w:r>
        <w:t>is een aaneengesloten periode van 365 dagen;</w:t>
      </w:r>
    </w:p>
    <w:p w:rsidR="00A16E6D" w:rsidRDefault="003B103B" w:rsidP="00A16E6D">
      <w:pPr>
        <w:spacing w:before="240" w:after="240" w:line="240" w:lineRule="auto"/>
      </w:pPr>
      <w:r>
        <w:rPr>
          <w:u w:val="single"/>
        </w:rPr>
        <w:t>Een kalenderjaar</w:t>
      </w:r>
      <w:r>
        <w:t xml:space="preserve"> is de periode van 1 januari tot en met 31 december;</w:t>
      </w:r>
    </w:p>
    <w:p w:rsidR="00A16E6D" w:rsidRDefault="003B103B" w:rsidP="00A16E6D">
      <w:pPr>
        <w:spacing w:before="240" w:after="240" w:line="240" w:lineRule="auto"/>
      </w:pPr>
      <w:r>
        <w:rPr>
          <w:u w:val="single"/>
        </w:rPr>
        <w:t>De investering</w:t>
      </w:r>
      <w:r>
        <w:t xml:space="preserve"> </w:t>
      </w:r>
      <w:proofErr w:type="gramStart"/>
      <w:r>
        <w:t>zijn</w:t>
      </w:r>
      <w:proofErr w:type="gramEnd"/>
      <w:r>
        <w:t xml:space="preserve"> werken of aankopen op het vlak van beheer, herstelling, (ver)nieuwbouw en brandbeveiliging van de bestaande infrastructuur voor ontmoetingszalen;</w:t>
      </w:r>
    </w:p>
    <w:p w:rsidR="00856C80" w:rsidRDefault="003B103B" w:rsidP="00A16E6D">
      <w:pPr>
        <w:spacing w:before="240" w:after="240" w:line="240" w:lineRule="auto"/>
      </w:pPr>
      <w:r>
        <w:rPr>
          <w:u w:val="single"/>
        </w:rPr>
        <w:t>De gebruiker</w:t>
      </w:r>
      <w:r>
        <w:t xml:space="preserve"> is de vereniging, extern aan de ontvanger die aan niet commerciële tarieven gebruik maakt of zal maken van de infrastructuur.</w:t>
      </w:r>
      <w:r>
        <w:br/>
      </w:r>
    </w:p>
    <w:p w:rsidR="00856C80" w:rsidRDefault="003B103B" w:rsidP="00A16E6D">
      <w:pPr>
        <w:pStyle w:val="Kop2"/>
        <w:numPr>
          <w:ilvl w:val="0"/>
          <w:numId w:val="5"/>
        </w:numPr>
        <w:spacing w:before="240" w:after="240" w:line="240" w:lineRule="auto"/>
      </w:pPr>
      <w:bookmarkStart w:id="3" w:name="_b7k0dao5z22b" w:colFirst="0" w:colLast="0"/>
      <w:bookmarkEnd w:id="3"/>
      <w:r>
        <w:t>Ondersteuningsverstrekker</w:t>
      </w:r>
    </w:p>
    <w:p w:rsidR="00856C80" w:rsidRDefault="003B103B" w:rsidP="00A16E6D">
      <w:pPr>
        <w:spacing w:before="240" w:after="240" w:line="240" w:lineRule="auto"/>
      </w:pPr>
      <w:r>
        <w:t>De ondersteuning wordt verleend door district Berchem.</w:t>
      </w:r>
    </w:p>
    <w:p w:rsidR="00856C80" w:rsidRDefault="003B103B" w:rsidP="00A16E6D">
      <w:pPr>
        <w:pStyle w:val="Kop2"/>
        <w:numPr>
          <w:ilvl w:val="0"/>
          <w:numId w:val="5"/>
        </w:numPr>
        <w:spacing w:before="240" w:after="240" w:line="240" w:lineRule="auto"/>
      </w:pPr>
      <w:r>
        <w:t>Ingangsdatum</w:t>
      </w:r>
    </w:p>
    <w:p w:rsidR="00856C80" w:rsidRDefault="003B103B" w:rsidP="00A16E6D">
      <w:pPr>
        <w:spacing w:before="240" w:after="240" w:line="240" w:lineRule="auto"/>
      </w:pPr>
      <w:r>
        <w:t>Dit ondersteuningsreglement treedt in werking op 1 januari 2021.</w:t>
      </w:r>
    </w:p>
    <w:p w:rsidR="00856C80" w:rsidRDefault="003B103B" w:rsidP="00A16E6D">
      <w:pPr>
        <w:pStyle w:val="Kop2"/>
        <w:numPr>
          <w:ilvl w:val="0"/>
          <w:numId w:val="5"/>
        </w:numPr>
        <w:spacing w:before="240" w:after="240" w:line="240" w:lineRule="auto"/>
      </w:pPr>
      <w:r>
        <w:t>Wie komt in aanmerking voor de ondersteuning</w:t>
      </w:r>
    </w:p>
    <w:p w:rsidR="00856C80" w:rsidRDefault="003B103B" w:rsidP="00A16E6D">
      <w:pPr>
        <w:spacing w:before="240" w:after="240" w:line="240" w:lineRule="auto"/>
      </w:pPr>
      <w:r>
        <w:t xml:space="preserve">Om de ondersteuning aan te vragen moet de ontvanger aan de volgende voorwaarden voldoen: </w:t>
      </w:r>
    </w:p>
    <w:p w:rsidR="00856C80" w:rsidRDefault="003B103B" w:rsidP="00A16E6D">
      <w:pPr>
        <w:spacing w:before="240" w:after="240" w:line="240" w:lineRule="auto"/>
      </w:pPr>
      <w:r>
        <w:t xml:space="preserve">• </w:t>
      </w:r>
      <w:proofErr w:type="gramStart"/>
      <w:r>
        <w:t>een</w:t>
      </w:r>
      <w:proofErr w:type="gramEnd"/>
      <w:r>
        <w:t xml:space="preserve"> VZW zijn;</w:t>
      </w:r>
      <w:r w:rsidR="00A16E6D">
        <w:t xml:space="preserve"> of</w:t>
      </w:r>
      <w:r>
        <w:br/>
        <w:t>• een stichting zijn;</w:t>
      </w:r>
      <w:r w:rsidR="00A16E6D">
        <w:t xml:space="preserve"> of</w:t>
      </w:r>
      <w:r>
        <w:br/>
      </w:r>
      <w:r>
        <w:lastRenderedPageBreak/>
        <w:t>• een onderwijsinstelling zijn erkend door de Vlaamse overheid die de infrastructuur beheert;</w:t>
      </w:r>
      <w:r>
        <w:br/>
        <w:t>• een openbaar bestuur zijn die de infrastructuur beheert;</w:t>
      </w:r>
      <w:r w:rsidR="00A16E6D">
        <w:t xml:space="preserve"> of</w:t>
      </w:r>
      <w:r>
        <w:br/>
        <w:t>• een bewonersgroep zijn.</w:t>
      </w:r>
      <w:r>
        <w:br/>
      </w:r>
      <w:r>
        <w:br/>
        <w:t>De ontvanger moet eigenaar zijn van of het beheersrecht bezitten over de infrastructuur.</w:t>
      </w:r>
      <w:r>
        <w:br/>
      </w:r>
      <w:r>
        <w:br/>
        <w:t>Indien een onderwijsinstelling de aanvraag indient, dan moet een bewijs van erkenning door de Vlaamse overheid toegevoegd worden aan de aanvraag.</w:t>
      </w:r>
      <w:r>
        <w:br/>
      </w:r>
      <w:r>
        <w:br/>
        <w:t>Indien de ontvanger niet de eigenaar is van de infrastructuur of het terrein, dan moet een verklaring van de eigenaar toegevoegd worden, waaruit blijkt dat:</w:t>
      </w:r>
    </w:p>
    <w:p w:rsidR="00856C80" w:rsidRDefault="003B103B" w:rsidP="00A16E6D">
      <w:pPr>
        <w:numPr>
          <w:ilvl w:val="0"/>
          <w:numId w:val="2"/>
        </w:numPr>
        <w:spacing w:before="240" w:line="240" w:lineRule="auto"/>
      </w:pPr>
      <w:r>
        <w:t>het beheer in handen is van de ontvanger, met vermelding van de einddatum van het beheerscontract;</w:t>
      </w:r>
    </w:p>
    <w:p w:rsidR="00856C80" w:rsidRDefault="003B103B" w:rsidP="00A16E6D">
      <w:pPr>
        <w:numPr>
          <w:ilvl w:val="0"/>
          <w:numId w:val="2"/>
        </w:numPr>
        <w:spacing w:line="240" w:lineRule="auto"/>
      </w:pPr>
      <w:r>
        <w:t>de ontvanger de toelating heeft om de geplande werken uit te voeren;</w:t>
      </w:r>
    </w:p>
    <w:p w:rsidR="00A16E6D" w:rsidRPr="00A16E6D" w:rsidRDefault="00A16E6D" w:rsidP="00A16E6D">
      <w:pPr>
        <w:pStyle w:val="Tekstopmerking"/>
        <w:numPr>
          <w:ilvl w:val="0"/>
          <w:numId w:val="2"/>
        </w:numPr>
        <w:rPr>
          <w:sz w:val="24"/>
          <w:szCs w:val="24"/>
        </w:rPr>
      </w:pPr>
      <w:proofErr w:type="gramStart"/>
      <w:r w:rsidRPr="00A16E6D">
        <w:rPr>
          <w:sz w:val="24"/>
          <w:szCs w:val="24"/>
        </w:rPr>
        <w:t>Indien de ondersteuning kleiner is dan 10.000,00</w:t>
      </w:r>
      <w:r>
        <w:rPr>
          <w:sz w:val="24"/>
          <w:szCs w:val="24"/>
        </w:rPr>
        <w:t xml:space="preserve"> </w:t>
      </w:r>
      <w:r w:rsidRPr="00A16E6D">
        <w:rPr>
          <w:sz w:val="24"/>
          <w:szCs w:val="24"/>
        </w:rPr>
        <w:t>euro: de infrastructuur of terrein waarvoor de ondersteuning aangevraagd werd wordt nog minstens drie jaar vanaf de vastlegging</w:t>
      </w:r>
      <w:r>
        <w:rPr>
          <w:sz w:val="24"/>
          <w:szCs w:val="24"/>
        </w:rPr>
        <w:t xml:space="preserve"> </w:t>
      </w:r>
      <w:r w:rsidRPr="00A16E6D">
        <w:rPr>
          <w:sz w:val="24"/>
          <w:szCs w:val="24"/>
        </w:rPr>
        <w:t>van de ondersteuning verhuurd aan verenigingen aan niet-commerciële tarieven</w:t>
      </w:r>
      <w:r>
        <w:rPr>
          <w:sz w:val="24"/>
          <w:szCs w:val="24"/>
        </w:rPr>
        <w:t>;</w:t>
      </w:r>
      <w:proofErr w:type="gramEnd"/>
    </w:p>
    <w:p w:rsidR="00A16E6D" w:rsidRDefault="00A16E6D" w:rsidP="00A16E6D">
      <w:pPr>
        <w:pStyle w:val="Tekstopmerking"/>
        <w:numPr>
          <w:ilvl w:val="0"/>
          <w:numId w:val="2"/>
        </w:numPr>
      </w:pPr>
      <w:r w:rsidRPr="00A16E6D">
        <w:rPr>
          <w:sz w:val="24"/>
          <w:szCs w:val="24"/>
        </w:rPr>
        <w:t xml:space="preserve">Indien </w:t>
      </w:r>
      <w:proofErr w:type="gramStart"/>
      <w:r w:rsidRPr="00A16E6D">
        <w:rPr>
          <w:sz w:val="24"/>
          <w:szCs w:val="24"/>
        </w:rPr>
        <w:t>de</w:t>
      </w:r>
      <w:proofErr w:type="gramEnd"/>
      <w:r w:rsidRPr="00A16E6D">
        <w:rPr>
          <w:sz w:val="24"/>
          <w:szCs w:val="24"/>
        </w:rPr>
        <w:t xml:space="preserve"> ondersteuing gelijk aan of groter is dan 10.000,00 euro: de infrastructuur of terrein waarvoor de ondersteuning aangevraagd werd wordt nog minstens vijf jaar vanaf de vastlegging</w:t>
      </w:r>
      <w:r>
        <w:rPr>
          <w:sz w:val="24"/>
          <w:szCs w:val="24"/>
        </w:rPr>
        <w:t xml:space="preserve"> </w:t>
      </w:r>
      <w:r w:rsidRPr="00A16E6D">
        <w:rPr>
          <w:sz w:val="24"/>
          <w:szCs w:val="24"/>
        </w:rPr>
        <w:t>van de ondersteuning verhuurd aan verenigingen aan niet-commerciële tarieven;</w:t>
      </w:r>
    </w:p>
    <w:p w:rsidR="00856C80" w:rsidRDefault="003B103B" w:rsidP="00A16E6D">
      <w:pPr>
        <w:spacing w:before="240" w:after="240" w:line="240" w:lineRule="auto"/>
      </w:pPr>
      <w:r>
        <w:t xml:space="preserve">Indien de ontvanger eigenaar is van de infrastructuur of het terrein, </w:t>
      </w:r>
      <w:r w:rsidR="00A16E6D">
        <w:t>zijn ze gehouden</w:t>
      </w:r>
      <w:r>
        <w:t xml:space="preserve"> het pand niet vervreemden of verkopen volgend op de toekenning van de ondersteuning binnen de</w:t>
      </w:r>
    </w:p>
    <w:p w:rsidR="00856C80" w:rsidRDefault="003B103B" w:rsidP="00A16E6D">
      <w:pPr>
        <w:numPr>
          <w:ilvl w:val="0"/>
          <w:numId w:val="3"/>
        </w:numPr>
        <w:spacing w:before="240" w:line="240" w:lineRule="auto"/>
      </w:pPr>
      <w:r>
        <w:t>3 jaar indien het een ondersteuning tot 10.000,00 euro betreft;</w:t>
      </w:r>
    </w:p>
    <w:p w:rsidR="00856C80" w:rsidRDefault="003B103B" w:rsidP="00A16E6D">
      <w:pPr>
        <w:numPr>
          <w:ilvl w:val="0"/>
          <w:numId w:val="3"/>
        </w:numPr>
        <w:spacing w:line="240" w:lineRule="auto"/>
      </w:pPr>
      <w:r>
        <w:t>5 jaar indien het een ondersteuning van</w:t>
      </w:r>
      <w:r w:rsidR="00A16E6D">
        <w:t xml:space="preserve"> meer den</w:t>
      </w:r>
      <w:r>
        <w:t xml:space="preserve"> 10.000,00 euro.</w:t>
      </w:r>
      <w:r>
        <w:br/>
      </w:r>
    </w:p>
    <w:p w:rsidR="00856C80" w:rsidRDefault="003B103B" w:rsidP="00A16E6D">
      <w:pPr>
        <w:pStyle w:val="Kop2"/>
        <w:numPr>
          <w:ilvl w:val="0"/>
          <w:numId w:val="5"/>
        </w:numPr>
        <w:spacing w:before="0" w:after="240" w:line="240" w:lineRule="auto"/>
      </w:pPr>
      <w:r>
        <w:t>Wat komt in aanmerking voor de ondersteuning</w:t>
      </w:r>
    </w:p>
    <w:p w:rsidR="00856C80" w:rsidRDefault="003B103B" w:rsidP="00A16E6D">
      <w:pPr>
        <w:spacing w:before="240" w:after="240" w:line="240" w:lineRule="auto"/>
      </w:pPr>
      <w:r>
        <w:t>De investering moet gerealiseerd worden ten behoeve van bestaande infrastructuur in het district Berchem. De infrastructuur moet aan niet-commerciële tarieven gehuurd kunnen worden door verenigingen.</w:t>
      </w:r>
    </w:p>
    <w:p w:rsidR="00856C80" w:rsidRDefault="003B103B" w:rsidP="00A16E6D">
      <w:pPr>
        <w:pStyle w:val="Kop2"/>
        <w:numPr>
          <w:ilvl w:val="0"/>
          <w:numId w:val="5"/>
        </w:numPr>
        <w:spacing w:before="240" w:after="240" w:line="240" w:lineRule="auto"/>
      </w:pPr>
      <w:r>
        <w:t>Voorwaarden voor de ondersteuning</w:t>
      </w:r>
    </w:p>
    <w:p w:rsidR="00856C80" w:rsidRDefault="003B103B" w:rsidP="00A16E6D">
      <w:pPr>
        <w:spacing w:before="240" w:after="240" w:line="240" w:lineRule="auto"/>
      </w:pPr>
      <w:r>
        <w:t>Om de ondersteuning te krijgen moet aan deze voorwaarden worden voldaan:</w:t>
      </w:r>
    </w:p>
    <w:p w:rsidR="00856C80" w:rsidRDefault="003B103B" w:rsidP="00A16E6D">
      <w:pPr>
        <w:numPr>
          <w:ilvl w:val="0"/>
          <w:numId w:val="6"/>
        </w:numPr>
        <w:spacing w:before="240" w:line="240" w:lineRule="auto"/>
      </w:pPr>
      <w:r>
        <w:t>Uitvoeren van werken voor het behalen van door de overheid opgelegde normen (brandveiligheid, milieu</w:t>
      </w:r>
      <w:proofErr w:type="gramStart"/>
      <w:r>
        <w:t>,…</w:t>
      </w:r>
      <w:proofErr w:type="gramEnd"/>
      <w:r>
        <w:t>);</w:t>
      </w:r>
      <w:r w:rsidR="00A16E6D">
        <w:t xml:space="preserve"> of</w:t>
      </w:r>
    </w:p>
    <w:p w:rsidR="00856C80" w:rsidRDefault="003B103B" w:rsidP="00A16E6D">
      <w:pPr>
        <w:numPr>
          <w:ilvl w:val="0"/>
          <w:numId w:val="6"/>
        </w:numPr>
        <w:spacing w:line="240" w:lineRule="auto"/>
      </w:pPr>
      <w:r>
        <w:t>Uitvoeren van werken om de infrastructuur toegankelijk te maken voor de gebruiker of om de toegankelijkheid te verbeteren voor de gebruiker;</w:t>
      </w:r>
      <w:r w:rsidR="00A16E6D">
        <w:t xml:space="preserve"> of</w:t>
      </w:r>
    </w:p>
    <w:p w:rsidR="00856C80" w:rsidRDefault="003B103B" w:rsidP="00A16E6D">
      <w:pPr>
        <w:numPr>
          <w:ilvl w:val="0"/>
          <w:numId w:val="6"/>
        </w:numPr>
        <w:spacing w:line="240" w:lineRule="auto"/>
      </w:pPr>
      <w:r>
        <w:t>Aankoop en plaatsing van uitrustingsgoederen ten behoeve van de gebruiker;</w:t>
      </w:r>
      <w:r w:rsidR="00A16E6D">
        <w:t xml:space="preserve"> of</w:t>
      </w:r>
    </w:p>
    <w:p w:rsidR="00856C80" w:rsidRDefault="003B103B" w:rsidP="00A16E6D">
      <w:pPr>
        <w:numPr>
          <w:ilvl w:val="0"/>
          <w:numId w:val="6"/>
        </w:numPr>
        <w:spacing w:line="240" w:lineRule="auto"/>
      </w:pPr>
      <w:r>
        <w:t xml:space="preserve">Uitvoeren van dak- en of gevelwerken met betrekking tot het energiezuiniger maken van het gebouw en onderhoudswerken aan </w:t>
      </w:r>
      <w:proofErr w:type="gramStart"/>
      <w:r>
        <w:t>de</w:t>
      </w:r>
      <w:proofErr w:type="gramEnd"/>
      <w:r>
        <w:t xml:space="preserve"> dak en of gevel;</w:t>
      </w:r>
      <w:r w:rsidR="00A16E6D">
        <w:t xml:space="preserve"> of</w:t>
      </w:r>
    </w:p>
    <w:p w:rsidR="00856C80" w:rsidRDefault="003B103B" w:rsidP="00A16E6D">
      <w:pPr>
        <w:numPr>
          <w:ilvl w:val="0"/>
          <w:numId w:val="6"/>
        </w:numPr>
        <w:spacing w:after="240" w:line="240" w:lineRule="auto"/>
      </w:pPr>
      <w:r>
        <w:t xml:space="preserve">Uitbreidingswerken om de bestaande infrastructuur te optimaliseren. </w:t>
      </w:r>
    </w:p>
    <w:p w:rsidR="00A16E6D" w:rsidRDefault="003B103B" w:rsidP="00A16E6D">
      <w:pPr>
        <w:spacing w:before="240" w:after="240" w:line="240" w:lineRule="auto"/>
      </w:pPr>
      <w:r>
        <w:t xml:space="preserve">In geval de ontvanger het beheersrecht heeft van lokalen die eigendom zijn van een derde persoon (zowel een private persoon als een rechtspersoon), worden de werken, die wettelijk </w:t>
      </w:r>
      <w:r>
        <w:lastRenderedPageBreak/>
        <w:t>ten laste zijn van de eigenaar maar die uitgevoerd en betaald werden door de ontvanger, enkel ondersteund indien de eigenaar schriftelijk zijn toelating geeft en de voorwaarden zoals bepaald in dit reglement, ook door eventuele opvolgers van beheerders, verklaart te zullen laten gelden.</w:t>
      </w:r>
    </w:p>
    <w:p w:rsidR="00E80EE8" w:rsidRPr="00E80EE8" w:rsidRDefault="00A16E6D" w:rsidP="00A16E6D">
      <w:pPr>
        <w:spacing w:before="240" w:after="240" w:line="240" w:lineRule="auto"/>
      </w:pPr>
      <w:r>
        <w:t>Eenzelfde infrastructuur komt slechts terug in aanmerkingvoor ondersteuning voor een nieuwe investering, na afloop van de in dit artikel bepaalde termijn.</w:t>
      </w:r>
      <w:r w:rsidR="003B103B">
        <w:br/>
      </w:r>
      <w:r w:rsidR="003B103B">
        <w:br/>
        <w:t xml:space="preserve">In geval de inhoud van de aanvraag zou wijzigen na de beslissing tot vastlegging van de ondersteuning door het bevoegde orgaan, moet de aanvrager het district Berchem hier onmiddellijk van op de hoogte brengen. </w:t>
      </w:r>
      <w:r w:rsidR="003B103B">
        <w:br/>
        <w:t>De gewijzigde aanvraag kan slechts doorgaan mits het uitdrukkelijke akkoord van het bevoegde orgaan.</w:t>
      </w:r>
      <w:r w:rsidR="003B103B">
        <w:br/>
      </w:r>
      <w:r w:rsidR="003B103B">
        <w:br/>
      </w:r>
      <w:r w:rsidR="00E80EE8" w:rsidRPr="00E80EE8">
        <w:t>Voorwaarden met betrekking tot de verhuur van de infrastructuur of het terrein:</w:t>
      </w:r>
    </w:p>
    <w:p w:rsidR="00E80EE8" w:rsidRDefault="003B103B" w:rsidP="007F07F6">
      <w:pPr>
        <w:spacing w:before="240" w:after="240" w:line="240" w:lineRule="auto"/>
      </w:pPr>
      <w:r>
        <w:t>De verbintenis</w:t>
      </w:r>
      <w:r w:rsidR="00E80EE8">
        <w:t xml:space="preserve">termijn </w:t>
      </w:r>
      <w:r>
        <w:t>vangt aan op 1 januari van het jaar volgend op de uitkering van de ondersteuning</w:t>
      </w:r>
      <w:r w:rsidR="00E80EE8">
        <w:t>;</w:t>
      </w:r>
      <w:r>
        <w:t xml:space="preserve"> </w:t>
      </w:r>
    </w:p>
    <w:p w:rsidR="00E80EE8" w:rsidRDefault="003B103B" w:rsidP="007F07F6">
      <w:pPr>
        <w:spacing w:before="240" w:after="240" w:line="240" w:lineRule="auto"/>
      </w:pPr>
      <w:r>
        <w:t>De verbintenis</w:t>
      </w:r>
      <w:r w:rsidR="00E80EE8">
        <w:t>termijn</w:t>
      </w:r>
      <w:r>
        <w:t xml:space="preserve"> bedraagt één kalenderjaar per volledige schijf van 5.000,00 eu</w:t>
      </w:r>
      <w:r w:rsidR="00E80EE8">
        <w:t>ro, ontvangen als ondersteuning;</w:t>
      </w:r>
    </w:p>
    <w:p w:rsidR="00704516" w:rsidRDefault="00704516" w:rsidP="00704516">
      <w:pPr>
        <w:pStyle w:val="Lijstalinea"/>
        <w:spacing w:before="240" w:after="240" w:line="240" w:lineRule="auto"/>
      </w:pPr>
    </w:p>
    <w:p w:rsidR="00E80EE8" w:rsidRDefault="00E80EE8" w:rsidP="00704516">
      <w:pPr>
        <w:pStyle w:val="Lijstalinea"/>
        <w:numPr>
          <w:ilvl w:val="0"/>
          <w:numId w:val="8"/>
        </w:numPr>
        <w:spacing w:before="240" w:after="240" w:line="240" w:lineRule="auto"/>
      </w:pPr>
      <w:r>
        <w:t xml:space="preserve">Gedurende een termijn van één kalenderjaar per schijf van 5.000,00 euro toegekende ondersteuning dient de infrastructuur of het terrein op jaarbasis minstens 150 dagen of dagdelen beschikbaar zijn voor verhuur aan niet commerciële </w:t>
      </w:r>
      <w:r w:rsidR="00704516">
        <w:t>prijzen.</w:t>
      </w:r>
    </w:p>
    <w:p w:rsidR="00704516" w:rsidRDefault="00704516" w:rsidP="00704516">
      <w:pPr>
        <w:pStyle w:val="Lijstalinea"/>
        <w:spacing w:before="240" w:after="240" w:line="240" w:lineRule="auto"/>
        <w:ind w:left="360"/>
      </w:pPr>
    </w:p>
    <w:p w:rsidR="007F07F6" w:rsidRDefault="003B103B" w:rsidP="007F07F6">
      <w:pPr>
        <w:pStyle w:val="Lijstalinea"/>
        <w:numPr>
          <w:ilvl w:val="0"/>
          <w:numId w:val="8"/>
        </w:numPr>
        <w:spacing w:line="240" w:lineRule="auto"/>
      </w:pPr>
      <w:r>
        <w:t>Bij de indiening van de aanvraag deelt de ontvanger de niet commerciële h</w:t>
      </w:r>
      <w:r w:rsidR="00704516">
        <w:t>uurprijzen mee. Deze dienen tijdens de in dit artikel bepaalde periode gehanteerd te worden</w:t>
      </w:r>
      <w:r w:rsidR="007F07F6">
        <w:t xml:space="preserve">. </w:t>
      </w:r>
    </w:p>
    <w:p w:rsidR="00704516" w:rsidRDefault="00704516" w:rsidP="007F07F6">
      <w:pPr>
        <w:spacing w:line="240" w:lineRule="auto"/>
        <w:ind w:left="360"/>
      </w:pPr>
      <w:r>
        <w:t>Deze verhuurprijzen mogen wel aangepast worden aan d</w:t>
      </w:r>
      <w:r w:rsidR="007F07F6">
        <w:t>e index van de consuptieprijzen.</w:t>
      </w:r>
    </w:p>
    <w:p w:rsidR="00856C80" w:rsidRDefault="003B103B" w:rsidP="007F07F6">
      <w:pPr>
        <w:pStyle w:val="Lijstalinea"/>
        <w:numPr>
          <w:ilvl w:val="0"/>
          <w:numId w:val="8"/>
        </w:numPr>
        <w:spacing w:before="240" w:after="240" w:line="240" w:lineRule="auto"/>
      </w:pPr>
      <w:r>
        <w:t>Gedurende de verbintenis</w:t>
      </w:r>
      <w:r w:rsidR="00704516">
        <w:t>termijn</w:t>
      </w:r>
      <w:r>
        <w:t xml:space="preserve"> heeft het district Berchem het recht om, voor eigen doeleinden, gratis gebruik te maken van de infrastructuur.</w:t>
      </w:r>
      <w:r>
        <w:br/>
        <w:t xml:space="preserve">Dit gratis gebruik is beperkt tot maximaal drie dagen per kalenderjaar. Deze drie dagen kunnen al dan niet opeenvolgend zijn. Ze worden vooraf bepaald in overleg met de </w:t>
      </w:r>
      <w:r w:rsidR="00704516">
        <w:t>ontvanger</w:t>
      </w:r>
      <w:r>
        <w:t xml:space="preserve">. In overleg met de </w:t>
      </w:r>
      <w:r w:rsidR="00704516">
        <w:t>ontvanger</w:t>
      </w:r>
      <w:r>
        <w:t xml:space="preserve"> kan eventueel gebruik gemaakt worden van ande</w:t>
      </w:r>
      <w:r w:rsidR="00704516">
        <w:t>re accommodatie van de ontvanger</w:t>
      </w:r>
      <w:r>
        <w:t>.</w:t>
      </w:r>
      <w:r w:rsidR="00704516">
        <w:t xml:space="preserve"> </w:t>
      </w:r>
      <w:r>
        <w:br/>
      </w:r>
    </w:p>
    <w:p w:rsidR="00856C80" w:rsidRDefault="003B103B" w:rsidP="00A16E6D">
      <w:pPr>
        <w:pStyle w:val="Kop2"/>
        <w:numPr>
          <w:ilvl w:val="0"/>
          <w:numId w:val="5"/>
        </w:numPr>
        <w:spacing w:before="240" w:after="240" w:line="240" w:lineRule="auto"/>
      </w:pPr>
      <w:r>
        <w:t xml:space="preserve">Beoordeling van de aanvraag </w:t>
      </w:r>
    </w:p>
    <w:p w:rsidR="00856C80" w:rsidRDefault="003B103B" w:rsidP="00A16E6D">
      <w:pPr>
        <w:spacing w:before="240" w:after="240" w:line="240" w:lineRule="auto"/>
      </w:pPr>
      <w:r>
        <w:t xml:space="preserve">Om aanspraak te maken op een ondersteuning voor infrastructuurwerken mogen de werken niet starten voordat het district de bestaande situatie heeft kunnen beoordelen. Deze beoordeling is geen garantie op het toekennen van de ondersteuning door het bevoegde orgaan. Een uitzondering geldt als het gaat om dringende herstellingswerken. In dat geval overlegt de ontvanger de eerstvolgende werkdag met het district over de verdere procedure en geeft hij een toelichting over de dringende aard van de werken en de eventuele dringende herstellingen die </w:t>
      </w:r>
      <w:proofErr w:type="gramStart"/>
      <w:r>
        <w:t>reeds</w:t>
      </w:r>
      <w:proofErr w:type="gramEnd"/>
      <w:r>
        <w:t xml:space="preserve"> plaats hebben gevonden.</w:t>
      </w:r>
    </w:p>
    <w:p w:rsidR="00856C80" w:rsidRDefault="003B103B" w:rsidP="00A16E6D">
      <w:pPr>
        <w:pStyle w:val="Kop2"/>
        <w:numPr>
          <w:ilvl w:val="0"/>
          <w:numId w:val="5"/>
        </w:numPr>
        <w:spacing w:before="240" w:after="240" w:line="240" w:lineRule="auto"/>
      </w:pPr>
      <w:r>
        <w:lastRenderedPageBreak/>
        <w:t>Minimum bedrag voor de ondersteuning</w:t>
      </w:r>
    </w:p>
    <w:p w:rsidR="00856C80" w:rsidRDefault="003B103B" w:rsidP="00A16E6D">
      <w:pPr>
        <w:spacing w:before="240" w:after="240" w:line="240" w:lineRule="auto"/>
      </w:pPr>
      <w:r>
        <w:t>De minimale ondersteuning bedraagt 2.500,00 euro of 50% van de werkelijk gemaakte investering (inclusief BTW). De totale investering bedraagt minimaal 5.000,00 euro (inclusief BTW)</w:t>
      </w:r>
      <w:r w:rsidR="007F07F6">
        <w:t>.</w:t>
      </w:r>
    </w:p>
    <w:p w:rsidR="00856C80" w:rsidRDefault="003B103B" w:rsidP="00A16E6D">
      <w:pPr>
        <w:pStyle w:val="Kop2"/>
        <w:numPr>
          <w:ilvl w:val="0"/>
          <w:numId w:val="5"/>
        </w:numPr>
        <w:spacing w:before="240" w:after="240" w:line="240" w:lineRule="auto"/>
      </w:pPr>
      <w:r>
        <w:t>Maximum bedrag voor de ondersteuning</w:t>
      </w:r>
    </w:p>
    <w:p w:rsidR="00856C80" w:rsidRDefault="003B103B" w:rsidP="00A16E6D">
      <w:pPr>
        <w:spacing w:before="240" w:after="240" w:line="240" w:lineRule="auto"/>
      </w:pPr>
      <w:r>
        <w:t>De maximale ondersteuning bedraagt 25.000,00 euro</w:t>
      </w:r>
      <w:r w:rsidR="007F07F6">
        <w:t xml:space="preserve"> en kan niet meer bedragen dan 50%.</w:t>
      </w:r>
    </w:p>
    <w:p w:rsidR="00856C80" w:rsidRDefault="003B103B" w:rsidP="00A16E6D">
      <w:pPr>
        <w:pStyle w:val="Kop2"/>
        <w:numPr>
          <w:ilvl w:val="0"/>
          <w:numId w:val="5"/>
        </w:numPr>
        <w:spacing w:before="240" w:after="240" w:line="240" w:lineRule="auto"/>
      </w:pPr>
      <w:r>
        <w:t>Berekeningswijze van de ondersteuning</w:t>
      </w:r>
    </w:p>
    <w:p w:rsidR="00856C80" w:rsidRDefault="007F07F6" w:rsidP="00A16E6D">
      <w:pPr>
        <w:spacing w:before="240" w:after="240" w:line="240" w:lineRule="auto"/>
      </w:pPr>
      <w:r>
        <w:t xml:space="preserve">Indien er onvoldoende middelen zijn voorzien in het meerjarenplan ontvangt elke aanvrager die voldoet aan de voorwaarden van het reglment eenzelfde percentage van de gevraagde ondersteuning. </w:t>
      </w:r>
    </w:p>
    <w:p w:rsidR="00856C80" w:rsidRDefault="003B103B" w:rsidP="00A16E6D">
      <w:pPr>
        <w:pStyle w:val="Kop2"/>
        <w:numPr>
          <w:ilvl w:val="0"/>
          <w:numId w:val="5"/>
        </w:numPr>
        <w:spacing w:before="240" w:after="240" w:line="240" w:lineRule="auto"/>
      </w:pPr>
      <w:r>
        <w:t>Termijnen voor de betaling van de ondersteuning</w:t>
      </w:r>
    </w:p>
    <w:p w:rsidR="00DA7D41" w:rsidRDefault="007F07F6" w:rsidP="00DA7D41">
      <w:pPr>
        <w:spacing w:line="240" w:lineRule="auto"/>
      </w:pPr>
      <w:r>
        <w:t xml:space="preserve">De ondersteuning </w:t>
      </w:r>
      <w:r w:rsidR="003B103B">
        <w:t xml:space="preserve">wordt uitbetaald na uitvoering van de werken </w:t>
      </w:r>
      <w:r>
        <w:t xml:space="preserve"> </w:t>
      </w:r>
      <w:proofErr w:type="gramStart"/>
      <w:r>
        <w:t>dewelke</w:t>
      </w:r>
      <w:proofErr w:type="gramEnd"/>
      <w:r>
        <w:t xml:space="preserve"> binnen een termijn </w:t>
      </w:r>
      <w:r w:rsidR="003B103B">
        <w:t>van 2 kalenderjaren</w:t>
      </w:r>
      <w:r>
        <w:t xml:space="preserve"> dienen afgewerkt te zijn.</w:t>
      </w:r>
      <w:r w:rsidR="00DA7D41">
        <w:t xml:space="preserve">  </w:t>
      </w:r>
    </w:p>
    <w:p w:rsidR="00856C80" w:rsidRDefault="007F07F6" w:rsidP="00DA7D41">
      <w:pPr>
        <w:spacing w:line="240" w:lineRule="auto"/>
      </w:pPr>
      <w:r>
        <w:t>I</w:t>
      </w:r>
      <w:r w:rsidR="003B103B">
        <w:t>ndien de ontvanger deze termijn niet heeft kunnen respecteren wegens overmacht, dan kan het bevoegde orgaan verlenging toestaan, indien de ontvanger</w:t>
      </w:r>
      <w:r w:rsidR="00DA7D41">
        <w:t xml:space="preserve"> hiervan bewijs levert.</w:t>
      </w:r>
      <w:r w:rsidR="003B103B">
        <w:t xml:space="preserve"> </w:t>
      </w:r>
    </w:p>
    <w:p w:rsidR="00856C80" w:rsidRDefault="003B103B" w:rsidP="00A16E6D">
      <w:pPr>
        <w:pStyle w:val="Kop2"/>
        <w:numPr>
          <w:ilvl w:val="0"/>
          <w:numId w:val="5"/>
        </w:numPr>
        <w:spacing w:before="240" w:after="240" w:line="240" w:lineRule="auto"/>
      </w:pPr>
      <w:r>
        <w:t>Financiële verantwoording</w:t>
      </w:r>
    </w:p>
    <w:p w:rsidR="00DA7D41" w:rsidRDefault="003B103B" w:rsidP="00A16E6D">
      <w:pPr>
        <w:spacing w:before="240" w:after="240" w:line="240" w:lineRule="auto"/>
      </w:pPr>
      <w:r>
        <w:t>Na uitvoering van de werken moeten gedetailleerde facturen en betalingsbewijzen voorgelegd worden waaruit blijkt dat de te ondersteunen investering werd uitgevoerd.</w:t>
      </w:r>
    </w:p>
    <w:p w:rsidR="000A0A03" w:rsidRDefault="003B103B" w:rsidP="00A16E6D">
      <w:pPr>
        <w:spacing w:before="240" w:after="240" w:line="240" w:lineRule="auto"/>
      </w:pPr>
      <w:r>
        <w:t>De facturen moeten op naam van de ontvanger staan en betaald zijn.</w:t>
      </w:r>
    </w:p>
    <w:p w:rsidR="00DA7D41" w:rsidRDefault="003B103B" w:rsidP="00A16E6D">
      <w:pPr>
        <w:spacing w:before="240" w:after="240" w:line="240" w:lineRule="auto"/>
      </w:pPr>
      <w:bookmarkStart w:id="4" w:name="_GoBack"/>
      <w:bookmarkEnd w:id="4"/>
      <w:r>
        <w:t xml:space="preserve">De ontvanger verstrekt een opgave van andere ondersteuning of toelagen die uitgekeerd en/of toegezegd werden voor dezelfde investering. </w:t>
      </w:r>
    </w:p>
    <w:p w:rsidR="00856C80" w:rsidRDefault="003B103B" w:rsidP="00A16E6D">
      <w:pPr>
        <w:pStyle w:val="Kop2"/>
        <w:numPr>
          <w:ilvl w:val="0"/>
          <w:numId w:val="5"/>
        </w:numPr>
        <w:spacing w:before="240" w:after="240" w:line="240" w:lineRule="auto"/>
      </w:pPr>
      <w:r>
        <w:t>Indienen van de aanvraag tot ondersteuning</w:t>
      </w:r>
    </w:p>
    <w:p w:rsidR="00856C80" w:rsidRDefault="00DA7D41" w:rsidP="00A16E6D">
      <w:pPr>
        <w:spacing w:before="240" w:after="240" w:line="240" w:lineRule="auto"/>
      </w:pPr>
      <w:r>
        <w:t xml:space="preserve">De ondersteuningsaanvragen </w:t>
      </w:r>
      <w:r w:rsidR="003B103B">
        <w:t>moet</w:t>
      </w:r>
      <w:r>
        <w:t>en</w:t>
      </w:r>
      <w:r w:rsidR="003B103B">
        <w:t xml:space="preserve"> </w:t>
      </w:r>
      <w:r>
        <w:t xml:space="preserve">jaarlijks </w:t>
      </w:r>
      <w:r w:rsidR="003B103B">
        <w:t>worden ingediend uiterlijk op 31 maart bij het district Berchem via de verenigingendatabank die te vinden is via de website van het district Berchem. De ontvanger heeft tot 30 april de mogelijkheid om een onvolledig dossier aan te vullen indien dit dossier blijkt onvolledig te zijn na controle van de aanvraag.</w:t>
      </w:r>
    </w:p>
    <w:p w:rsidR="00856C80" w:rsidRDefault="003B103B" w:rsidP="00A16E6D">
      <w:pPr>
        <w:pStyle w:val="Kop2"/>
        <w:numPr>
          <w:ilvl w:val="0"/>
          <w:numId w:val="5"/>
        </w:numPr>
        <w:spacing w:before="240" w:after="240" w:line="240" w:lineRule="auto"/>
      </w:pPr>
      <w:r>
        <w:t>Behandelingstermijn</w:t>
      </w:r>
    </w:p>
    <w:p w:rsidR="00856C80" w:rsidRDefault="003B103B" w:rsidP="00A16E6D">
      <w:pPr>
        <w:spacing w:before="240" w:after="240" w:line="240" w:lineRule="auto"/>
      </w:pPr>
      <w:r>
        <w:t>De ondersteuningsaanvraag wordt behandeld binnen een termijn van 3 maanden.</w:t>
      </w:r>
    </w:p>
    <w:p w:rsidR="00856C80" w:rsidRDefault="003B103B" w:rsidP="00A16E6D">
      <w:pPr>
        <w:spacing w:before="240" w:after="240" w:line="240" w:lineRule="auto"/>
      </w:pPr>
      <w:r>
        <w:br/>
      </w:r>
    </w:p>
    <w:p w:rsidR="00856C80" w:rsidRDefault="003B103B" w:rsidP="00A16E6D">
      <w:pPr>
        <w:pStyle w:val="Kop2"/>
        <w:numPr>
          <w:ilvl w:val="0"/>
          <w:numId w:val="5"/>
        </w:numPr>
        <w:spacing w:before="240" w:after="240" w:line="240" w:lineRule="auto"/>
      </w:pPr>
      <w:bookmarkStart w:id="5" w:name="_ctri45ti38ct" w:colFirst="0" w:colLast="0"/>
      <w:bookmarkEnd w:id="5"/>
      <w:r>
        <w:lastRenderedPageBreak/>
        <w:t xml:space="preserve">Vervanging </w:t>
      </w:r>
    </w:p>
    <w:p w:rsidR="00856C80" w:rsidRDefault="003B103B" w:rsidP="00A16E6D">
      <w:pPr>
        <w:spacing w:before="240" w:after="240" w:line="240" w:lineRule="auto"/>
      </w:pPr>
      <w:r>
        <w:t>Dit ondersteuningsreglement vervangt het reglement goedgekeurd met het besluit van 2015_DRBE_00038</w:t>
      </w:r>
    </w:p>
    <w:p w:rsidR="00856C80" w:rsidRDefault="00856C80" w:rsidP="00A16E6D">
      <w:pPr>
        <w:spacing w:before="240" w:after="240" w:line="240" w:lineRule="auto"/>
      </w:pPr>
    </w:p>
    <w:sectPr w:rsidR="00856C80">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00" w:rsidRDefault="003B103B">
      <w:pPr>
        <w:spacing w:line="240" w:lineRule="auto"/>
      </w:pPr>
      <w:r>
        <w:separator/>
      </w:r>
    </w:p>
  </w:endnote>
  <w:endnote w:type="continuationSeparator" w:id="0">
    <w:p w:rsidR="00BF4D00" w:rsidRDefault="003B1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80" w:rsidRDefault="00856C80">
    <w:pPr>
      <w:spacing w:line="240" w:lineRule="auto"/>
      <w:rPr>
        <w:sz w:val="16"/>
        <w:szCs w:val="16"/>
      </w:rPr>
    </w:pPr>
  </w:p>
  <w:p w:rsidR="00856C80" w:rsidRDefault="003B103B">
    <w:pPr>
      <w:widowControl w:val="0"/>
      <w:pBdr>
        <w:top w:val="nil"/>
        <w:left w:val="nil"/>
        <w:bottom w:val="nil"/>
        <w:right w:val="nil"/>
        <w:between w:val="nil"/>
      </w:pBdr>
      <w:rPr>
        <w:sz w:val="16"/>
        <w:szCs w:val="16"/>
      </w:rPr>
    </w:pPr>
    <w:r>
      <w:rPr>
        <w:sz w:val="16"/>
        <w:szCs w:val="16"/>
      </w:rPr>
      <w:t>28-10-2020 14:08:23infrastructuurwerken aan ontmoetingsruimten die aan niet commerciële tarieven ter beschikking staan van verenigingen.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00" w:rsidRDefault="003B103B">
      <w:pPr>
        <w:spacing w:line="240" w:lineRule="auto"/>
      </w:pPr>
      <w:r>
        <w:separator/>
      </w:r>
    </w:p>
  </w:footnote>
  <w:footnote w:type="continuationSeparator" w:id="0">
    <w:p w:rsidR="00BF4D00" w:rsidRDefault="003B10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80" w:rsidRDefault="003B103B">
    <w:r>
      <w:rPr>
        <w:noProof/>
        <w:lang w:val="nl-BE"/>
      </w:rPr>
      <w:drawing>
        <wp:inline distT="114300" distB="114300" distL="114300" distR="114300">
          <wp:extent cx="714375" cy="714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4375" cy="7143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D6B"/>
    <w:multiLevelType w:val="hybridMultilevel"/>
    <w:tmpl w:val="A57E416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63671D3"/>
    <w:multiLevelType w:val="multilevel"/>
    <w:tmpl w:val="F5CC2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522E85"/>
    <w:multiLevelType w:val="multilevel"/>
    <w:tmpl w:val="DA9AEF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3D979F1"/>
    <w:multiLevelType w:val="multilevel"/>
    <w:tmpl w:val="EF8EC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44C6C77"/>
    <w:multiLevelType w:val="multilevel"/>
    <w:tmpl w:val="AACE4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CD03A5"/>
    <w:multiLevelType w:val="hybridMultilevel"/>
    <w:tmpl w:val="582622F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4E5009C2"/>
    <w:multiLevelType w:val="multilevel"/>
    <w:tmpl w:val="FA94B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66A0252"/>
    <w:multiLevelType w:val="multilevel"/>
    <w:tmpl w:val="D9120F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1"/>
  </w:num>
  <w:num w:numId="4">
    <w:abstractNumId w:val="6"/>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56C80"/>
    <w:rsid w:val="000A0A03"/>
    <w:rsid w:val="003823BC"/>
    <w:rsid w:val="003B103B"/>
    <w:rsid w:val="00704516"/>
    <w:rsid w:val="007923CE"/>
    <w:rsid w:val="007F07F6"/>
    <w:rsid w:val="00856C80"/>
    <w:rsid w:val="00A16E6D"/>
    <w:rsid w:val="00BF4D00"/>
    <w:rsid w:val="00DA7D41"/>
    <w:rsid w:val="00E80E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3B103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103B"/>
    <w:rPr>
      <w:rFonts w:ascii="Tahoma" w:hAnsi="Tahoma" w:cs="Tahoma"/>
      <w:sz w:val="16"/>
      <w:szCs w:val="16"/>
    </w:rPr>
  </w:style>
  <w:style w:type="paragraph" w:styleId="Tekstopmerking">
    <w:name w:val="annotation text"/>
    <w:basedOn w:val="Standaard"/>
    <w:link w:val="TekstopmerkingChar"/>
    <w:uiPriority w:val="99"/>
    <w:unhideWhenUsed/>
    <w:rsid w:val="00A16E6D"/>
    <w:pPr>
      <w:spacing w:line="240" w:lineRule="auto"/>
    </w:pPr>
    <w:rPr>
      <w:sz w:val="20"/>
      <w:szCs w:val="20"/>
    </w:rPr>
  </w:style>
  <w:style w:type="character" w:customStyle="1" w:styleId="TekstopmerkingChar">
    <w:name w:val="Tekst opmerking Char"/>
    <w:basedOn w:val="Standaardalinea-lettertype"/>
    <w:link w:val="Tekstopmerking"/>
    <w:uiPriority w:val="99"/>
    <w:rsid w:val="00A16E6D"/>
    <w:rPr>
      <w:sz w:val="20"/>
      <w:szCs w:val="20"/>
    </w:rPr>
  </w:style>
  <w:style w:type="paragraph" w:styleId="Lijstalinea">
    <w:name w:val="List Paragraph"/>
    <w:basedOn w:val="Standaard"/>
    <w:uiPriority w:val="34"/>
    <w:qFormat/>
    <w:rsid w:val="00E80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3B103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103B"/>
    <w:rPr>
      <w:rFonts w:ascii="Tahoma" w:hAnsi="Tahoma" w:cs="Tahoma"/>
      <w:sz w:val="16"/>
      <w:szCs w:val="16"/>
    </w:rPr>
  </w:style>
  <w:style w:type="paragraph" w:styleId="Tekstopmerking">
    <w:name w:val="annotation text"/>
    <w:basedOn w:val="Standaard"/>
    <w:link w:val="TekstopmerkingChar"/>
    <w:uiPriority w:val="99"/>
    <w:unhideWhenUsed/>
    <w:rsid w:val="00A16E6D"/>
    <w:pPr>
      <w:spacing w:line="240" w:lineRule="auto"/>
    </w:pPr>
    <w:rPr>
      <w:sz w:val="20"/>
      <w:szCs w:val="20"/>
    </w:rPr>
  </w:style>
  <w:style w:type="character" w:customStyle="1" w:styleId="TekstopmerkingChar">
    <w:name w:val="Tekst opmerking Char"/>
    <w:basedOn w:val="Standaardalinea-lettertype"/>
    <w:link w:val="Tekstopmerking"/>
    <w:uiPriority w:val="99"/>
    <w:rsid w:val="00A16E6D"/>
    <w:rPr>
      <w:sz w:val="20"/>
      <w:szCs w:val="20"/>
    </w:rPr>
  </w:style>
  <w:style w:type="paragraph" w:styleId="Lijstalinea">
    <w:name w:val="List Paragraph"/>
    <w:basedOn w:val="Standaard"/>
    <w:uiPriority w:val="34"/>
    <w:qFormat/>
    <w:rsid w:val="00E80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Kitti Van Den Bergh</dc:creator>
  <cp:lastModifiedBy>Kitti Van Den Bergh</cp:lastModifiedBy>
  <cp:revision>2</cp:revision>
  <dcterms:created xsi:type="dcterms:W3CDTF">2020-11-09T07:38:00Z</dcterms:created>
  <dcterms:modified xsi:type="dcterms:W3CDTF">2020-11-09T07:38:00Z</dcterms:modified>
</cp:coreProperties>
</file>